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65D46" w14:textId="77777777" w:rsidR="00677B97" w:rsidRDefault="00677B97" w:rsidP="00677B97">
      <w:pPr>
        <w:pStyle w:val="a3"/>
        <w:jc w:val="center"/>
      </w:pPr>
      <w:r>
        <w:rPr>
          <w:noProof/>
          <w:color w:val="000000"/>
          <w:szCs w:val="28"/>
          <w:bdr w:val="none" w:sz="0" w:space="0" w:color="auto" w:frame="1"/>
          <w:lang w:val="ru-RU"/>
        </w:rPr>
        <w:drawing>
          <wp:inline distT="0" distB="0" distL="0" distR="0" wp14:anchorId="65B4EC11" wp14:editId="68D12C0E">
            <wp:extent cx="4095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5461C" w14:textId="5F06367E" w:rsidR="00677B97" w:rsidRDefault="00677B97" w:rsidP="00677B97">
      <w:pPr>
        <w:pStyle w:val="Bodytext20"/>
        <w:shd w:val="clear" w:color="auto" w:fill="auto"/>
        <w:spacing w:after="333"/>
        <w:ind w:left="20"/>
        <w:rPr>
          <w:lang w:val="uk-UA"/>
        </w:rPr>
      </w:pPr>
      <w:r>
        <w:rPr>
          <w:color w:val="000000"/>
          <w:lang w:val="uk-UA"/>
        </w:rPr>
        <w:t>ШИРОКІВСЬКА СІЛЬСЬКА РАДА</w:t>
      </w:r>
      <w:r>
        <w:rPr>
          <w:color w:val="000000"/>
          <w:lang w:val="uk-UA"/>
        </w:rPr>
        <w:br/>
        <w:t>ЗАПОРІЗЬКОГО РАЙОНУ ЗАПОРІЗЬКОЇ ОБЛАСТІ</w:t>
      </w:r>
      <w:r>
        <w:rPr>
          <w:color w:val="000000"/>
          <w:lang w:val="uk-UA"/>
        </w:rPr>
        <w:br/>
        <w:t>ШІСТДЕСЯТ П’ЯТА ПОЗАЧЕРГОВА СЕСІЯ ВОСЬОМОГО СКЛИКАННЯ</w:t>
      </w:r>
    </w:p>
    <w:p w14:paraId="433F676E" w14:textId="77777777" w:rsidR="00677B97" w:rsidRDefault="00677B97" w:rsidP="00677B97">
      <w:pPr>
        <w:pStyle w:val="Bodytext20"/>
        <w:shd w:val="clear" w:color="auto" w:fill="auto"/>
        <w:spacing w:line="280" w:lineRule="exact"/>
        <w:ind w:left="20"/>
        <w:rPr>
          <w:color w:val="000000"/>
          <w:lang w:val="uk-UA"/>
        </w:rPr>
      </w:pPr>
      <w:r>
        <w:rPr>
          <w:color w:val="000000"/>
          <w:lang w:val="uk-UA"/>
        </w:rPr>
        <w:t>РІШЕННЯ</w:t>
      </w:r>
    </w:p>
    <w:p w14:paraId="726FB6D5" w14:textId="77777777" w:rsidR="00677B97" w:rsidRDefault="00677B97" w:rsidP="00677B97">
      <w:pPr>
        <w:pStyle w:val="Bodytext20"/>
        <w:shd w:val="clear" w:color="auto" w:fill="auto"/>
        <w:spacing w:line="280" w:lineRule="exact"/>
        <w:ind w:left="20"/>
        <w:rPr>
          <w:lang w:val="uk-UA"/>
        </w:rPr>
      </w:pPr>
    </w:p>
    <w:p w14:paraId="42C5FB58" w14:textId="2F8BF875" w:rsidR="00677B97" w:rsidRDefault="00677B97" w:rsidP="00677B97">
      <w:pPr>
        <w:pStyle w:val="Bodytext20"/>
        <w:shd w:val="clear" w:color="auto" w:fill="auto"/>
        <w:spacing w:after="428" w:line="280" w:lineRule="exact"/>
        <w:ind w:left="20"/>
        <w:jc w:val="left"/>
        <w:rPr>
          <w:lang w:val="uk-UA"/>
        </w:rPr>
      </w:pPr>
      <w:r>
        <w:rPr>
          <w:lang w:val="uk-UA"/>
        </w:rPr>
        <w:t>04 листопада</w:t>
      </w:r>
      <w:r>
        <w:rPr>
          <w:color w:val="000000"/>
          <w:lang w:val="uk-UA"/>
        </w:rPr>
        <w:t xml:space="preserve"> 2025 року               м. Запоріжжя                                             № </w:t>
      </w:r>
      <w:r w:rsidR="001B6A3B">
        <w:rPr>
          <w:color w:val="000000"/>
          <w:lang w:val="uk-UA"/>
        </w:rPr>
        <w:t>12</w:t>
      </w:r>
    </w:p>
    <w:p w14:paraId="40484373" w14:textId="265205D2" w:rsidR="00677B97" w:rsidRDefault="00677B97" w:rsidP="00677B97">
      <w:pPr>
        <w:pStyle w:val="Bodytext20"/>
        <w:shd w:val="clear" w:color="auto" w:fill="auto"/>
        <w:spacing w:after="296" w:line="317" w:lineRule="exact"/>
        <w:ind w:left="20"/>
        <w:jc w:val="both"/>
        <w:rPr>
          <w:lang w:val="uk-UA"/>
        </w:rPr>
      </w:pPr>
      <w:r>
        <w:rPr>
          <w:color w:val="000000"/>
          <w:lang w:val="uk-UA"/>
        </w:rPr>
        <w:t>Про затвердження Переліку адміністративних послуг, які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надаються через відділ, територіальний підрозділ, віддалені робочі місця відділу «Центр надання адміністративних послуг» виконавчого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комітету </w:t>
      </w:r>
      <w:proofErr w:type="spellStart"/>
      <w:r>
        <w:rPr>
          <w:color w:val="000000"/>
          <w:lang w:val="uk-UA"/>
        </w:rPr>
        <w:t>Широківської</w:t>
      </w:r>
      <w:proofErr w:type="spellEnd"/>
      <w:r>
        <w:rPr>
          <w:color w:val="000000"/>
          <w:lang w:val="uk-UA"/>
        </w:rPr>
        <w:t xml:space="preserve"> сільської ради Запорізького району Запорізької області</w:t>
      </w:r>
    </w:p>
    <w:p w14:paraId="38F9B6E0" w14:textId="63656971" w:rsidR="00677B97" w:rsidRDefault="00677B97" w:rsidP="001B6A3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89954739"/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26, 34, 42, 59 Закону України «Про місцеве самоврядування в Україні», відповідно до статей 8, 12 Закону України «Про адміністративні послуги», </w:t>
      </w:r>
      <w:r w:rsidR="00B618F6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</w:t>
      </w:r>
      <w:r w:rsidR="00B618F6">
        <w:rPr>
          <w:rFonts w:ascii="Times New Roman" w:hAnsi="Times New Roman" w:cs="Times New Roman"/>
          <w:sz w:val="28"/>
          <w:szCs w:val="28"/>
          <w:lang w:val="uk-UA" w:eastAsia="uk-UA"/>
        </w:rPr>
        <w:t>постанови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Кабінету Міністрів України від</w:t>
      </w:r>
      <w:r w:rsidR="00B618F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01.10.2025 року №</w:t>
      </w:r>
      <w:r w:rsidR="001B6A3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618F6">
        <w:rPr>
          <w:rFonts w:ascii="Times New Roman" w:hAnsi="Times New Roman" w:cs="Times New Roman"/>
          <w:sz w:val="28"/>
          <w:szCs w:val="28"/>
          <w:lang w:val="uk-UA" w:eastAsia="uk-UA"/>
        </w:rPr>
        <w:t>1226 «Деякі питання надання адміністративних послуг через центри надання адміністративних послуг»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Широківська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 </w:t>
      </w:r>
      <w:r w:rsidR="001B6A3B">
        <w:rPr>
          <w:rFonts w:ascii="Times New Roman" w:hAnsi="Times New Roman" w:cs="Times New Roman"/>
          <w:sz w:val="28"/>
          <w:szCs w:val="28"/>
          <w:lang w:val="uk-UA"/>
        </w:rPr>
        <w:t>Запорізького району Запорізької області</w:t>
      </w:r>
    </w:p>
    <w:p w14:paraId="10FE2E4A" w14:textId="77777777" w:rsidR="001B6A3B" w:rsidRDefault="001B6A3B" w:rsidP="001B6A3B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5EE98C6F" w14:textId="4F03B13B" w:rsidR="00677B97" w:rsidRDefault="00677B97" w:rsidP="00677B97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5BB2F8E0" w14:textId="77777777" w:rsidR="001B6A3B" w:rsidRDefault="001B6A3B" w:rsidP="00677B97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BD6F17" w14:textId="040F4C4C" w:rsidR="00677B97" w:rsidRDefault="00677B97" w:rsidP="00677B97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1.Затвердити Перелік адміністративних послуг, </w:t>
      </w:r>
      <w:bookmarkStart w:id="1" w:name="_Hlk89950523"/>
      <w:r>
        <w:rPr>
          <w:rFonts w:ascii="Times New Roman" w:hAnsi="Times New Roman" w:cs="Times New Roman"/>
          <w:sz w:val="28"/>
          <w:szCs w:val="28"/>
          <w:lang w:val="uk-UA"/>
        </w:rPr>
        <w:t xml:space="preserve">які надаються через відділ «Центр надання адміністративних послуг»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Запорізького району Запорізької області, територіальний підрозділ «Прозорий офіс», віддалені робочі місця та мобільний офіс відділу «Центру надання адміністративних послуг»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Запорізького району Запорізької області </w:t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додатається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3E5BAD5B" w14:textId="29B38856" w:rsidR="00677B97" w:rsidRDefault="00677B97" w:rsidP="00677B97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2.Вважати таким</w:t>
      </w:r>
      <w:r w:rsidR="00B618F6">
        <w:rPr>
          <w:rFonts w:ascii="Times New Roman" w:hAnsi="Times New Roman" w:cs="Times New Roman"/>
          <w:sz w:val="28"/>
          <w:szCs w:val="28"/>
          <w:lang w:val="uk-UA"/>
        </w:rPr>
        <w:t>и, що втратили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чинність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Запорізького району Запорізької області </w:t>
      </w:r>
      <w:r w:rsidR="00B618F6">
        <w:rPr>
          <w:rFonts w:ascii="Times New Roman" w:hAnsi="Times New Roman" w:cs="Times New Roman"/>
          <w:sz w:val="28"/>
          <w:szCs w:val="28"/>
          <w:lang w:val="uk-UA"/>
        </w:rPr>
        <w:t>від 06.06.2024 року №</w:t>
      </w:r>
      <w:r w:rsidR="001B6A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18F6">
        <w:rPr>
          <w:rFonts w:ascii="Times New Roman" w:hAnsi="Times New Roman" w:cs="Times New Roman"/>
          <w:sz w:val="28"/>
          <w:szCs w:val="28"/>
          <w:lang w:val="uk-UA"/>
        </w:rPr>
        <w:t>14, від 02.10.2025 року №</w:t>
      </w:r>
      <w:r w:rsidR="001B6A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18F6"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165A64" w14:textId="564AC759" w:rsidR="00677B97" w:rsidRDefault="00677B97" w:rsidP="00B618F6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3.Контроль за виконанням цього рішення покласти на постійну комісію 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1A96A278" w14:textId="0DCE8571" w:rsidR="00677B97" w:rsidRDefault="00677B97" w:rsidP="00677B97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E1E6F0" w14:textId="77777777" w:rsidR="001B6A3B" w:rsidRDefault="001B6A3B" w:rsidP="00677B97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E39DE7" w14:textId="77777777" w:rsidR="00677B97" w:rsidRDefault="00677B97" w:rsidP="00677B97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                                  </w:t>
      </w:r>
      <w:r w:rsidR="00B618F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Денис КОРОТЕНКО</w:t>
      </w:r>
    </w:p>
    <w:p w14:paraId="1C426119" w14:textId="2108D32D" w:rsidR="00677B97" w:rsidRDefault="00677B97" w:rsidP="00677B97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A9A1AEB" w14:textId="3507A4B4" w:rsidR="001B6A3B" w:rsidRDefault="001B6A3B" w:rsidP="00677B97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146667C" w14:textId="04D65567" w:rsidR="001B6A3B" w:rsidRDefault="001B6A3B" w:rsidP="00677B97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D97064B" w14:textId="77777777" w:rsidR="001B6A3B" w:rsidRDefault="001B6A3B" w:rsidP="00677B97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993BE2B" w14:textId="02225033" w:rsidR="00677B97" w:rsidRDefault="00677B97" w:rsidP="001B6A3B">
      <w:pPr>
        <w:pStyle w:val="a5"/>
        <w:ind w:left="4112"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ЗАТВЕРДЖЕНО</w:t>
      </w:r>
    </w:p>
    <w:p w14:paraId="2F4147C4" w14:textId="4B60BE20" w:rsidR="001B6A3B" w:rsidRPr="001B6A3B" w:rsidRDefault="001B6A3B" w:rsidP="001B6A3B">
      <w:pPr>
        <w:spacing w:after="0" w:line="240" w:lineRule="auto"/>
        <w:ind w:left="4820" w:right="603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рішення </w:t>
      </w:r>
      <w:r w:rsidRPr="001B6A3B">
        <w:rPr>
          <w:rFonts w:ascii="Times New Roman" w:eastAsia="Times New Roman" w:hAnsi="Times New Roman" w:cs="Times New Roman"/>
          <w:sz w:val="28"/>
          <w:lang w:val="uk-UA"/>
        </w:rPr>
        <w:t xml:space="preserve">шістдесят п’ятої позачергової сесії восьмого скликання </w:t>
      </w:r>
      <w:proofErr w:type="spellStart"/>
      <w:r w:rsidRPr="001B6A3B">
        <w:rPr>
          <w:rFonts w:ascii="Times New Roman" w:eastAsia="Times New Roman" w:hAnsi="Times New Roman" w:cs="Times New Roman"/>
          <w:sz w:val="28"/>
          <w:lang w:val="uk-UA"/>
        </w:rPr>
        <w:t>Широківської</w:t>
      </w:r>
      <w:proofErr w:type="spellEnd"/>
      <w:r w:rsidRPr="001B6A3B">
        <w:rPr>
          <w:rFonts w:ascii="Times New Roman" w:eastAsia="Times New Roman" w:hAnsi="Times New Roman" w:cs="Times New Roman"/>
          <w:sz w:val="28"/>
          <w:lang w:val="uk-UA"/>
        </w:rPr>
        <w:t xml:space="preserve"> сільської ради Запорізького району Запорізької області</w:t>
      </w:r>
    </w:p>
    <w:p w14:paraId="766B016B" w14:textId="6B049420" w:rsidR="001B6A3B" w:rsidRPr="001B6A3B" w:rsidRDefault="001B6A3B" w:rsidP="001B6A3B">
      <w:pPr>
        <w:spacing w:after="0" w:line="240" w:lineRule="auto"/>
        <w:ind w:left="4820" w:right="603"/>
        <w:rPr>
          <w:rFonts w:ascii="Times New Roman" w:eastAsia="Times New Roman" w:hAnsi="Times New Roman" w:cs="Times New Roman"/>
          <w:sz w:val="28"/>
          <w:lang w:val="uk-UA"/>
        </w:rPr>
      </w:pPr>
      <w:r w:rsidRPr="001B6A3B">
        <w:rPr>
          <w:rFonts w:ascii="Times New Roman" w:eastAsia="Times New Roman" w:hAnsi="Times New Roman" w:cs="Times New Roman"/>
          <w:sz w:val="28"/>
          <w:lang w:val="uk-UA"/>
        </w:rPr>
        <w:t xml:space="preserve">від 04.11.2025 р. </w:t>
      </w:r>
      <w:r w:rsidRPr="001B6A3B">
        <w:rPr>
          <w:rFonts w:ascii="Times New Roman" w:eastAsia="Segoe UI Symbol" w:hAnsi="Times New Roman" w:cs="Times New Roman"/>
          <w:sz w:val="28"/>
          <w:lang w:val="uk-UA"/>
        </w:rPr>
        <w:t>№ 1</w:t>
      </w:r>
      <w:r>
        <w:rPr>
          <w:rFonts w:ascii="Times New Roman" w:eastAsia="Segoe UI Symbol" w:hAnsi="Times New Roman" w:cs="Times New Roman"/>
          <w:sz w:val="28"/>
          <w:lang w:val="uk-UA"/>
        </w:rPr>
        <w:t>2</w:t>
      </w:r>
    </w:p>
    <w:p w14:paraId="33FCBB55" w14:textId="77777777" w:rsidR="00677B97" w:rsidRDefault="00677B97" w:rsidP="00677B97">
      <w:pPr>
        <w:shd w:val="clear" w:color="auto" w:fill="FFFFFF"/>
        <w:spacing w:before="300" w:after="450" w:line="240" w:lineRule="auto"/>
        <w:ind w:right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ПЕРЕЛІК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адміністративних послуг, які  надаються через відділ «Центр надання адміністративних послуг» виконавчого комітету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сільської ради Запорізького району Запорізької області</w:t>
      </w:r>
    </w:p>
    <w:p w14:paraId="01AB6D25" w14:textId="77777777" w:rsidR="00677B97" w:rsidRPr="00B618F6" w:rsidRDefault="00677B97" w:rsidP="00677B97">
      <w:pPr>
        <w:shd w:val="clear" w:color="auto" w:fill="F0F0F0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618F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br/>
      </w:r>
      <w:bookmarkStart w:id="2" w:name="n27"/>
      <w:bookmarkEnd w:id="2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5000"/>
      </w:tblGrid>
      <w:tr w:rsidR="00677B97" w:rsidRPr="001B6A3B" w14:paraId="7BDFECB0" w14:textId="77777777" w:rsidTr="00677B97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86DFF0" w14:textId="77777777" w:rsidR="00677B97" w:rsidRPr="00B618F6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49B635" w14:textId="77777777" w:rsidR="00677B97" w:rsidRPr="00B618F6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18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Додаток</w:t>
            </w:r>
            <w:r w:rsidRPr="00B618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до розпорядження Кабінету Міністрів України</w:t>
            </w:r>
            <w:r w:rsidRPr="00B618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від 16 травня 2014 р. № 523</w:t>
            </w:r>
            <w:r w:rsidRPr="00B618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(в редакції розпорядження Кабінету Міністрів України</w:t>
            </w:r>
            <w:r w:rsidRPr="00B618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hyperlink r:id="rId5" w:anchor="n37" w:tgtFrame="_blank" w:history="1">
              <w:r w:rsidRPr="00B618F6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val="uk-UA" w:eastAsia="ru-RU"/>
                </w:rPr>
                <w:t>від 18 серпня 2021 р. № 969-р</w:t>
              </w:r>
            </w:hyperlink>
            <w:r w:rsidRPr="00B618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</w:tr>
    </w:tbl>
    <w:p w14:paraId="5888092F" w14:textId="77777777" w:rsidR="00677B97" w:rsidRPr="00B618F6" w:rsidRDefault="00677B97" w:rsidP="00677B97">
      <w:pPr>
        <w:shd w:val="clear" w:color="auto" w:fill="F0F0F0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bookmarkStart w:id="3" w:name="n28"/>
      <w:bookmarkEnd w:id="3"/>
      <w:r w:rsidRPr="00B618F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  <w:t>ПЕРЕЛІК</w:t>
      </w:r>
      <w:r w:rsidRPr="00B618F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br/>
      </w:r>
      <w:r w:rsidRPr="00B618F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  <w:t>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повноважень, які є обов’язковими для надання через центри надання адміністративних послуг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1244"/>
        <w:gridCol w:w="270"/>
        <w:gridCol w:w="3813"/>
        <w:gridCol w:w="2305"/>
        <w:gridCol w:w="1234"/>
      </w:tblGrid>
      <w:tr w:rsidR="00677B97" w:rsidRPr="00677B97" w14:paraId="2A9246E7" w14:textId="77777777" w:rsidTr="00677B97"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D5239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74"/>
            <w:bookmarkEnd w:id="4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4528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Ідентифікатор</w:t>
            </w:r>
            <w:proofErr w:type="spellEnd"/>
          </w:p>
        </w:tc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F78E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F4BE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93ED58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Примітка</w:t>
            </w:r>
            <w:proofErr w:type="spellEnd"/>
          </w:p>
        </w:tc>
      </w:tr>
      <w:tr w:rsidR="00677B97" w:rsidRPr="00677B97" w14:paraId="367F8A8C" w14:textId="77777777" w:rsidTr="00677B97">
        <w:tc>
          <w:tcPr>
            <w:tcW w:w="990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B6E1D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039BE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00050</w:t>
            </w:r>
          </w:p>
        </w:tc>
        <w:tc>
          <w:tcPr>
            <w:tcW w:w="7800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7FA9E1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відокремленого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утвореної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2880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A4FDD8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формувань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AB30E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51928A0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F2F00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EF2E3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CC962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особу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відокремлений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утвореної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містяться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Єдиному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державному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зокрема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установчих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відокремленого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утвореної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A9030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E6DBF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593D1F0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C6C1F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0C88E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EE0F10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особу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 липня 2004 року,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яку</w:t>
            </w:r>
            <w:proofErr w:type="gram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містяться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Єдиному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державному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формувань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C4DBA3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формувань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2ADBB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68A467C5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DB438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B9730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7F5C4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з модельного статуту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установчого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036C6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6375A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38F637B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2DE6C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FAC87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E96037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модельного статуту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1CCF6F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формувань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4EAAA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13C5FA78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C3456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4AAB4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98BBDA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ліквідаційної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релігійної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відокремленого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утвореної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6B488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C93A1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21D1CD8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2681F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54DFA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1524B3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ліквідації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відокремленого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утвореної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2D936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7C04D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3E7597C3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C744D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A96CF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C5E653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21A02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0A7D4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3E699B34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4BF4C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FB119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DEEC1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відокремленого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утвореної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14934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6247C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03D8678D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73ECF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576A3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93BF8A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відокремленого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утвореної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27E40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62D02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043927D4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09379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A715A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F70B39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виписки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паперовій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апостиля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767C3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8778F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2B9292B3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B9A00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3DB06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A4E9D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витягу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формувань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AB73BD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громадських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формувань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83C7B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677B97" w:rsidRPr="00677B97" w14:paraId="0A252BD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12AC3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6606B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1B4AB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містяться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має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статусу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-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0DC12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B7758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68827C9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0EADF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35C48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01179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C19EC1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Виправлення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відомостях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формувань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F4039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39B28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605D039F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F1C83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9B351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00683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50429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кінцевого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бенефіціарного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власника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1689A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AB580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12A676E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60C6F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BF157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A7D871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виділ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2728E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5965E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0E2C884B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2B5F2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EECEC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7ED60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відокремленого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E56D3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9C747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5DD3D7A7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756C5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CAA0F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8F2A7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відокремлений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5D946B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формувань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13774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6B3C7002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04FAF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1D5CC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7E1AB6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відокремленого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D383B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710E3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0F81D433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A1F6F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8B128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53A25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-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8875E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2091B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36C3D78D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B6520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76153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198333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особу -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 </w:t>
            </w: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липня 2004 року,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яку</w:t>
            </w:r>
            <w:proofErr w:type="gram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містяться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Єдиному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державному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формувань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CB3BA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BC66E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624CFB1E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3101D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20186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5500F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особу -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містяться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Єдиному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державному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формувань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12933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A77C0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07CC6D30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4A960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6B36A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1BAA6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підприємницької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-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рішенням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646104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формувань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EADA7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35EE86BF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858F7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DCED6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8CF60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C6D09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3E1D1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367A986A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B4183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12C79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807149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 липня 2004 року,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яке</w:t>
            </w:r>
            <w:proofErr w:type="gram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містяться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Єдиному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державному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формувань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86A72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C8694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4D34A548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35DE0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93328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06D85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містяться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Єдиному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державному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установчих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A62CEA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2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громадські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об’єднання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3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державну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реєстрацію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юридичних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осіб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фізичних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осіб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-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підприємців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та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громадських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формувань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15E66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69B3A712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B586E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0564A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00335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F208C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ліквідаційної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48363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54364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240DA467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1D56D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999F9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8C5F1D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ліквідації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29ADB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FAC2B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1B11A055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68D1D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48124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F32051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реорганізації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2B7F11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4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громадські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об’єднання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5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державну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реєстрацію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юридичних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осіб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фізичних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осіб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-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підприємців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та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громадських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формувань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B69F8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4572BB15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40A48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F401F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FB57EA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виділ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686BE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01143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4EFEB6C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7FFAC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C3AE0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F9372A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C6053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C23F2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30F1508A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B5EB7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164C6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7D088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BCA3A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DEB5C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45A56558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AB9A8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53B8B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E2C4A9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відокремленого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9F625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8D2A8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4A7E0C92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2DB4D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7E733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16F54D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відокремлений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CD493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7F80D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2735D5F2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B528C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EA888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837C67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відокремленого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48567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29949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5A3B4F9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5D792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FCED7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00494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2F899B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осередку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BEFE2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2958A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56D2825F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68576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EDC93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00566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4CD857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осередку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ліквідації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142C2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EF27B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70A80CB0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E064E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8AFAE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00579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C96B9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осередку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реорганізації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30F4EB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6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громадські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об’єднання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7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lastRenderedPageBreak/>
                <w:t>державну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реєстрацію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юридичних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осіб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фізичних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осіб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-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підприємців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та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громадських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формувань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30A14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2, 3, 4</w:t>
            </w:r>
          </w:p>
        </w:tc>
      </w:tr>
      <w:tr w:rsidR="00677B97" w:rsidRPr="00677B97" w14:paraId="5E7E2ED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FBAB5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E99FC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00581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A4119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осередку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4324A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E1AB8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348FD8D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D89F7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696CA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00673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79D16E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осередку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643A8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27525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66D001BD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7F3B4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12C87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00555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A1991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ліквідаційної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осередку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7A8D4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8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професійних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творчих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працівників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та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творчі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спілки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9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державну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реєстрацію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юридичних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осіб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фізичних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осіб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-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підприємців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та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громадських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формувань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8A9DA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5F72B79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DF8E3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5FDD0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00657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AF117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роботодавців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роботодавців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3EA7E0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0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організації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роботодавців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їх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об’єднання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, права і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гарантії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їх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діяльності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1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державну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реєстрацію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юридичних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осіб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фізичних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осіб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-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підприємців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та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громадських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формувань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BB107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205338BF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FABF8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9362F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00645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47351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роботодавців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роботодавців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 липня 2004 року,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містяться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Єдиному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державному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формувань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CC1A5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1AEF1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5CE7A8DF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B4C6B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3901D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00608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08BCB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роботодавців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роботодавців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містяться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Єдиному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державному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установчих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3CC55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6BAD6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5F50E657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46612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0A15D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00659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F3EE6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ліквідаційної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роботодавців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роботодавців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0DF2D0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2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організації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роботодавців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їх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об’єднання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, права і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гарантії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їх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діяльності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3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державну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реєстрацію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юридичних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осіб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фізичних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осіб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-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підприємців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та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громадських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формувань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28BFB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260168A7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A17D4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501FA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00606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DB241B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роботодавців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роботодавців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ліквідації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0502F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4E96F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028804A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18A4F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7E3AF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00660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A9641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роботодавців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роботодавців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реорганізації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715C9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FAA49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714EE166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263F9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61AEE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00658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7F2C0F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роботодавців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роботодавців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C9FD0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FC337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418C11AB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29F45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8FE28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00607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F354E6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роботодавців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роботодавців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0CEA4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85514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3C85A28A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8EB72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14E11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00668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0C9A6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ліквідаційної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структурного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утворення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партії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8C5A3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4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політичні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партії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в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5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державну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реєстрацію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юридичних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осіб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lastRenderedPageBreak/>
                <w:t>фізичних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осіб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-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підприємців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та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громадських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формувань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6D4F3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677B97" w:rsidRPr="00677B97" w14:paraId="4D52DD7A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B957A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63B0F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00667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893977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утворення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партії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6E718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0740E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5EF047DD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07643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9B819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00675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C77D4F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утворення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партії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1F186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F876B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31B48D10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01D84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D20FD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00674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B6062A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утворення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ліквідації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17646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73BA0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00D7E4A7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94759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6F95A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00670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CC9D8E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утворення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реорганізації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C5166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F9EBC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0EBFFE2F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6B919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BD2D2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00671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7A8B70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утворення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партії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43FFB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B6A40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1073EB96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870FC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75937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00669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A8442E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утворення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 липня 2004 року,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яке</w:t>
            </w:r>
            <w:proofErr w:type="gram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містяться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Єдиному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державному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формувань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4C78C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C1F22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767080C5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21810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60CC5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00672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8B8EFA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утворення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містяться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Єдиному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державному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формувань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F8EC3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6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політичні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партії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в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7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державну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реєстрацію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юридичних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осіб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фізичних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осіб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-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підприємців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та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громадських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формувань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8A807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4C3B1083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08F05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F90D4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00583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8018B1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професійних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спілок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401059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8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професійні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спілки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їх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права та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гарантії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lastRenderedPageBreak/>
                <w:t>діяльності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9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державну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реєстрацію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юридичних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осіб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фізичних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осіб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-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підприємців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та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громадських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формувань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BFFC3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2, 3, 4</w:t>
            </w:r>
          </w:p>
        </w:tc>
      </w:tr>
      <w:tr w:rsidR="00677B97" w:rsidRPr="00677B97" w14:paraId="4D81D7F6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F53F3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8701B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00570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59900F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містяться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Єдиному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державному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установчих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F893B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47046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318F9459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46D6B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A7852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00589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AC8AEE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територіальний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осередок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містяться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Єдиному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державному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установчих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5A8AE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8E98F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519F300D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3AF8E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6B258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00582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8ACE9D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 липня 2004 року,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містяться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Єдиному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державному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формувань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24FD1B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30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професійні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спілки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їх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права та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гарантії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діяльності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1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державну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реєстрацію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юридичних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осіб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фізичних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осіб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-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підприємців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та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громадських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формувань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0EC4C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7212BDBF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0339F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D2A42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00586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F01839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спілок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DE3B6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9A434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01018D20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063DE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808D0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00585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AEE011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ліквідаційної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спілок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D6D18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32054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7ADD6DF8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8FC2A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2BDCE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00554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C5A960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територіальний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осередок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 липня 2004 року,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містяться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Єдиному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державному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формувань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FF8CD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CB2F2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2FE7591D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D0ABC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5A74F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00588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45FDC0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ліквідації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24764E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32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професійні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спілки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їх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права та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гарантії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діяльності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3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державну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реєстрацію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юридичних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осіб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фізичних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осіб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-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підприємців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та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громадських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формувань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DB7A1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49380CB8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526D1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2F4CF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00643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A787A1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реорганізації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0AE94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A5298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6CF445DD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4CCA6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FDD04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00664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2BD4C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спілок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8E13A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95E80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6DD04024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2914E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132DF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D847E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 тому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злиття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4B78EF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формувань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6B20A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312347A2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399BF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221CF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01097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BD0FD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статуту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1546C1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свободу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совісті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4834E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29B3644B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7FDC0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28F20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01098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D8D4B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статуту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редакції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64A3AE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свободу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совісті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E81D2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18C5865D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1B664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3004F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3A662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громаду, статут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2013 року,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яку</w:t>
            </w:r>
            <w:proofErr w:type="gram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містяться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Єдиному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державному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формувань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6D760E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формувань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56BE0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019A3B3B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C0538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50852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103A3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громаду,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містяться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Єдиному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державному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установчих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958FF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C1D87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7E2CAE9E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DEEC6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20C89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BC60FF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реорганізації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ліквідаційної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E1FCD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AD94A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41F4E529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33EF7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75884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F92D63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ліквідації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4EE78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1551E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3F12D2A6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083DA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32B8E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ECC32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реорганізації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074FF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9465D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21EC8289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280E5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BABF8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01099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52600E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3BD3E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3CFE1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2653CCFC" w14:textId="77777777" w:rsidTr="00677B97">
        <w:tc>
          <w:tcPr>
            <w:tcW w:w="148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5894DE" w14:textId="77777777" w:rsidR="00677B97" w:rsidRPr="00677B97" w:rsidRDefault="00677B97" w:rsidP="00677B97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{Пункт 77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виключено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Розпорядження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КМ </w:t>
            </w:r>
            <w:hyperlink r:id="rId38" w:anchor="n15" w:tgtFrame="_blank" w:history="1"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№ 1007-р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>від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 15.10.2024</w:t>
              </w:r>
            </w:hyperlink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}</w:t>
            </w:r>
          </w:p>
        </w:tc>
      </w:tr>
      <w:tr w:rsidR="00677B97" w:rsidRPr="00677B97" w14:paraId="6355AA45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EBAC3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39F36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01325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3B65FF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Державного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видавців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виготовлювачів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розповсюджувачів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видавничої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свідоцтва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C4CE98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видавничу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справу”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36408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2540E2AD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72114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0CAB9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01341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1F12C0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Переоформлення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свідоцтва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Державного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видавців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виготовлювачів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розповсюджувачів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видавничої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1F1C6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916E4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3AE92BC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44DFD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4CF30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01282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145A43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дубліката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свідоцтва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Державного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видавців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виготовлювачів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розповсюджувачів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видавничої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D7ACF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130D1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5EA5E9E4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40582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822C6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00998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EF3927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статуту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7041B2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місцеве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9509C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01A0355E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0AC9A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E73F9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00997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7EA273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дубліката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свідоцтва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статуту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2AEA8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73DAD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76AE4BF7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2C0BE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D14B9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00996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4E184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статуту</w:t>
            </w:r>
            <w:proofErr w:type="gram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05502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DFC5A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4773ED9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A53AD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CF2A8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00995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9FC13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Скасування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статуту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C3D64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FF913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631E048E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6F5DB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6A88A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00482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0A16DB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статуту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Києва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1BD0B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41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столицю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-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місто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-герой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Київ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2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місцеве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самоврядування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в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239BD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77B97" w:rsidRPr="00677B97" w14:paraId="6F57A16E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A1B50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AB51B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00460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69E650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дубліката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свідоцтва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статуту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Києва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B5844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43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столицю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-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місто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-герой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Київ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4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місцеве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самоврядування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в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A12D6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77B97" w:rsidRPr="00677B97" w14:paraId="603E165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D8F11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A51FF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00568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C8648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статуту</w:t>
            </w:r>
            <w:proofErr w:type="gram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Києва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C57D6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69145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77B97" w:rsidRPr="00677B97" w14:paraId="49B05F29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ECAF9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18605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00644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33A299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Скасування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статуту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Києва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F190A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469AE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77B97" w:rsidRPr="00677B97" w14:paraId="6B7756A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3F954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4F193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872AF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нерухоме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права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довірчої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способу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нерухоме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876931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 на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нерухоме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обтяжень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DB707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250C9E12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435BE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2A22E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8A04A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похідного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E0995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6753F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62129768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18D7A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15131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89CD2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обтяжень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нерухоме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майно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8FC6F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D14A0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65A44AC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47641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D7DB7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0B29B0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Взяття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безхазяйного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нерухомого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майна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4B2D6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1910C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76CBB2A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D6650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EE8D1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A88E2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нерухоме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майно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61D78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96A88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6745D963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90D32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018B5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4C1C91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Скасування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нерухоме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скасування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нерухоме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обтяжень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скасування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реєстратора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F0BFE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FF5AA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542C5942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B19C8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CFDB8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25080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Державного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нерухоме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майно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B1F3C6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 на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нерухоме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обтяжень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E1B6B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4C262D2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6928B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4B07D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01174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78680D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Заборона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дій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3C5CE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C46A1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65EEBF33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9FDBC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BE751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9F0ED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безконтактним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носієм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вперше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досягнення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14-річного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віку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08D78C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демографічний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підтверджують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громадянство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посвідчують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особу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статус”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41EB5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7B97" w:rsidRPr="00677B97" w14:paraId="1543E68D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29E9C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F9965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093970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безконтактним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носієм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викраденням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безконтактним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носієм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ED292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5057C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7B97" w:rsidRPr="00677B97" w14:paraId="78BE7D5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F07BB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C7538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00287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DB59E6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безконтактним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носієм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викраденням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зразка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1994 року (у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книжечки)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14A4E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Постанова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 червня 1992 р. </w:t>
            </w:r>
            <w:hyperlink r:id="rId48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№ 2503-XII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паспорт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про паспорт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виїзду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кордон”, </w:t>
            </w:r>
            <w:hyperlink r:id="rId49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Єдиний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демографічний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підтверджують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громадянство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посвідчують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спеціальний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статус”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06C4F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</w:tr>
      <w:tr w:rsidR="00677B97" w:rsidRPr="00677B97" w14:paraId="2F47ADFD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DC1F8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B1F6C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00285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54F261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безконтактним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носієм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обміну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паспорта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державного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(РНОКПП)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номера (за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паспорта;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закінчення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строку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паспорта;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подальшого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E35506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демографічний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підтверджують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громадянство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посвідчують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особу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статус”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417C3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7B97" w:rsidRPr="00677B97" w14:paraId="1FBE94C7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EA927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02752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00277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54B4AD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безконтактним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носієм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обміну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зразка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1994 року (у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книжечки)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паспорта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паспорта;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подальшого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досягла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25-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45-річного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не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звернулася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установленому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законодавством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порядку не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пізніше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через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досягнення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відповідного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вклеювання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паспорта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зразка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1994 року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фотокарток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обміну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зразка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1994 року на паспорт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безконтактним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носієм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A43F7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Постанова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 червня 1992 р. </w:t>
            </w:r>
            <w:hyperlink r:id="rId51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№ 2503-XII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паспорт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про паспорт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виїзду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кордон”, </w:t>
            </w:r>
            <w:hyperlink r:id="rId52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Єдиний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демографічний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підтверджують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громадянство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посвідчують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спеціальний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статус”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22AFC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</w:tr>
      <w:tr w:rsidR="00677B97" w:rsidRPr="00677B97" w14:paraId="5E67E954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5E595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96C15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00928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83F2F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безконтактним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носієм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вперше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віці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14 до 18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одночасною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реєстрацією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Державному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0C7E5D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демографічний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підтверджують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громадянство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посвідчують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особу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статус”, </w:t>
            </w:r>
            <w:proofErr w:type="spellStart"/>
            <w:r>
              <w:fldChar w:fldCharType="begin"/>
            </w:r>
            <w:r>
              <w:instrText xml:space="preserve"> HYPERLINK "https://zakon.rad</w:instrText>
            </w:r>
            <w:r>
              <w:instrText xml:space="preserve">a.gov.ua/laws/show/2755-17" \t "_blank" </w:instrText>
            </w:r>
            <w:r>
              <w:fldChar w:fldCharType="separate"/>
            </w:r>
            <w:r w:rsidR="00677B97" w:rsidRPr="00677B97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u w:val="single"/>
                <w:lang w:eastAsia="ru-RU"/>
              </w:rPr>
              <w:t>Податковий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u w:val="single"/>
                <w:lang w:eastAsia="ru-RU"/>
              </w:rPr>
              <w:t xml:space="preserve"> кодекс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u w:val="single"/>
                <w:lang w:eastAsia="ru-RU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u w:val="single"/>
                <w:lang w:eastAsia="ru-RU"/>
              </w:rPr>
              <w:fldChar w:fldCharType="end"/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589C1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7B97" w:rsidRPr="00677B97" w14:paraId="6DB076C3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6F1B5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790B6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B6979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Вклеювання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паспорта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зразка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1994 року)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фотокартки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досягненні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25- і 45-річного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віку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E1CE9A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 червня 1992 р. </w:t>
            </w:r>
            <w:hyperlink r:id="rId54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№ 2503-XII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паспорт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про паспорт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виїзду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кордон”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BFA88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2F0A0CCC" w14:textId="77777777" w:rsidTr="00677B97">
        <w:tc>
          <w:tcPr>
            <w:tcW w:w="148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C91A7E" w14:textId="77777777" w:rsidR="00677B97" w:rsidRPr="00677B97" w:rsidRDefault="00677B97" w:rsidP="00677B9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{Пункт 104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виключено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Постанови КМ </w:t>
            </w:r>
            <w:hyperlink r:id="rId55" w:anchor="n389" w:tgtFrame="_blank" w:history="1"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№ 265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>від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 07.02.2022</w:t>
              </w:r>
            </w:hyperlink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}</w:t>
            </w:r>
          </w:p>
        </w:tc>
      </w:tr>
      <w:tr w:rsidR="00677B97" w:rsidRPr="00677B97" w14:paraId="41F148EE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99AA5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291A0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D88ED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виїзду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кордон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безконтактним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носієм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ED3B42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демографічний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підтверджують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громадянство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посвідчують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особу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статус”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07025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7B97" w:rsidRPr="00677B97" w14:paraId="0FC5966E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8798F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04390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0BF68A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виїзду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кордон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безконтактним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носієм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втраченого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викраденого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FDECC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71E75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7B97" w:rsidRPr="00677B97" w14:paraId="5C9F9784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28C3E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F0CC8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00274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E48103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виїзду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кордон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безконтактним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носієм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обміном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паспорта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виїзду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кордон;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паспорта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виїзду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кордон;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закінчення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строку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виїзду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кордон;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виїзду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кордон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подальшого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361BB2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демографічний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підтверджують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громадянство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посвідчують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особу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статус”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D139B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7B97" w:rsidRPr="00677B97" w14:paraId="1B4817F9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84823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84B00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60F467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виїзду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кордон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8CC551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порядок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виїзду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в’їзду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7AB39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156338B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CC71D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3727E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02C5FA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71C15D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статус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іноземців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громадянства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13F9C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7B97" w:rsidRPr="00677B97" w14:paraId="1B6A64D9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82A48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EDF0A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00927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3555C9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викраденням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обміну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28DF2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06B56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7B97" w:rsidRPr="00677B97" w14:paraId="32CD236E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AB9B4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716A8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00929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0FC40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E059B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DDE5F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7B97" w:rsidRPr="00677B97" w14:paraId="16638BA9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D50AD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0E298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00930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5B31AD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викраденням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обміну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8D955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A6D5C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7B97" w:rsidRPr="00677B97" w14:paraId="44DCE5AA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F1828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28338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00757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4CAEE3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матеріально-технічної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вимогам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DDF7D5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79772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4A768136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63842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D1740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01451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5D22A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матеріально-технічної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вимогам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07796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C8126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609B608F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47CA4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27376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00863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85DDD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небезпеки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машин,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механізмів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устатковання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небезпеки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9D208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61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охорону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праці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2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Перелік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документів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lastRenderedPageBreak/>
                <w:t>дозвільного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характеру у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сфері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господарської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діяльності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F5D28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3, 4</w:t>
            </w:r>
          </w:p>
        </w:tc>
      </w:tr>
      <w:tr w:rsidR="00677B97" w:rsidRPr="00677B97" w14:paraId="572EFF3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D4390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9C644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01430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C10F53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Переоформлення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небезпеки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машин,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механізмів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устатковання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небезпеки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75E12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4C8FA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753FDA5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02824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4CC3B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01446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FC5EB3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строку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небезпеки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машин,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механізмів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устатковання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небезпеки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C9ED7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A7D26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2A881383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A901E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BB700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00728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C4DC2F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Анулювання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небезпеки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машин,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механізмів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устатковання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небезпеки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3FE0A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9A179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4DF8FF6E" w14:textId="77777777" w:rsidTr="00677B97">
        <w:tc>
          <w:tcPr>
            <w:tcW w:w="148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6154A4" w14:textId="77777777" w:rsidR="00677B97" w:rsidRPr="00677B97" w:rsidRDefault="00677B97" w:rsidP="00677B97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{Пункт 119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виключено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Постанови КМ </w:t>
            </w:r>
            <w:hyperlink r:id="rId63" w:anchor="n159" w:tgtFrame="_blank" w:history="1"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№ 690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>від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 07.07.2023</w:t>
              </w:r>
            </w:hyperlink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}</w:t>
            </w:r>
          </w:p>
        </w:tc>
      </w:tr>
      <w:tr w:rsidR="00677B97" w:rsidRPr="00677B97" w14:paraId="1BCA7271" w14:textId="77777777" w:rsidTr="00677B97">
        <w:tc>
          <w:tcPr>
            <w:tcW w:w="148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6BEF5B" w14:textId="77777777" w:rsidR="00677B97" w:rsidRPr="00677B97" w:rsidRDefault="00677B97" w:rsidP="00677B97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{Пункт 120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виключено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Постанови КМ </w:t>
            </w:r>
            <w:hyperlink r:id="rId64" w:anchor="n159" w:tgtFrame="_blank" w:history="1"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№ 690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>від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 07.07.2023</w:t>
              </w:r>
            </w:hyperlink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}</w:t>
            </w:r>
          </w:p>
        </w:tc>
      </w:tr>
      <w:tr w:rsidR="00677B97" w:rsidRPr="00677B97" w14:paraId="3410C60E" w14:textId="77777777" w:rsidTr="00677B97">
        <w:tc>
          <w:tcPr>
            <w:tcW w:w="148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95209C" w14:textId="77777777" w:rsidR="00677B97" w:rsidRPr="00677B97" w:rsidRDefault="00677B97" w:rsidP="00677B97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{Пункт 121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виключено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Постанови КМ </w:t>
            </w:r>
            <w:hyperlink r:id="rId65" w:anchor="n159" w:tgtFrame="_blank" w:history="1"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№ 690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>від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 07.07.2023</w:t>
              </w:r>
            </w:hyperlink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}</w:t>
            </w:r>
          </w:p>
        </w:tc>
      </w:tr>
      <w:tr w:rsidR="00677B97" w:rsidRPr="00677B97" w14:paraId="5A61E14E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8AE89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08E89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00300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CF50CE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речовинами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іонізуючого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випромінювання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5BD3EA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66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Перелік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документів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дозвільного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характеру у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сфері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господарської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діяльності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7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забезпечення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санітарного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та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епідемічного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благополуччя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населення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DD932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315EF049" w14:textId="77777777" w:rsidTr="00677B97">
        <w:tc>
          <w:tcPr>
            <w:tcW w:w="148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0D4D64" w14:textId="77777777" w:rsidR="00677B97" w:rsidRPr="00677B97" w:rsidRDefault="00677B97" w:rsidP="00677B97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{Пункт 123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виключено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Розпорядження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КМ </w:t>
            </w:r>
            <w:hyperlink r:id="rId68" w:anchor="n4" w:tgtFrame="_blank" w:history="1"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№ 722-р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>від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 16.08.2022</w:t>
              </w:r>
            </w:hyperlink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}</w:t>
            </w:r>
          </w:p>
        </w:tc>
      </w:tr>
      <w:tr w:rsidR="00677B97" w:rsidRPr="00677B97" w14:paraId="35F93A9F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34FD3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E2A82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01612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5AC2F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здійснюють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дерев’яного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пакувального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матеріалу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F5E71B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карантин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рослин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AFAFD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14EDA8B5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4AC11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DEC60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01645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5FF499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самохідних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шасі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самохідних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сільськогосподарських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дорожньо-будівельних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меліоративних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сільськогосподарської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механізмів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378DAA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дорожній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рух”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4284C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69EAACF4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6DE15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6BED8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01719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83283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Зняття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самохідних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шасі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самохідних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сільськогосподарських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дорожньо-будівельних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меліоративних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сільськогосподарської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механізмів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AB4C6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9E032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7B84604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F9EDA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1FC1F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00864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60081B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великотоннажних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23A73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D28D5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484182E8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6F37D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BD690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00737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720C8D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великотоннажних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58581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3910A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20B396A9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47D1C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4699E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00712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8BF783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Зняття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великотоннажних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A30AF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E8B6A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0F622CDE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A7862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D20E7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00727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828B1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великотоннажних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1F5F6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9BCF0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2A044B20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5FF4A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39606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01815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33BF3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колісних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усіх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видачею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свідоцтва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зняття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видачею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поїздок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підлягають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експертному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дослідженню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міститься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МВС)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3C31A4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дорожній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рух”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49606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7B97" w:rsidRPr="00677B97" w14:paraId="2C1FA247" w14:textId="77777777" w:rsidTr="00677B97">
        <w:tc>
          <w:tcPr>
            <w:tcW w:w="148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C2E032" w14:textId="77777777" w:rsidR="00677B97" w:rsidRPr="00677B97" w:rsidRDefault="00677B97" w:rsidP="00677B97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{Пункт 132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виключено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Розпорядження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КМ </w:t>
            </w:r>
            <w:hyperlink r:id="rId72" w:anchor="n12" w:tgtFrame="_blank" w:history="1"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№ 391-р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>від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 17.05.2022</w:t>
              </w:r>
            </w:hyperlink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}</w:t>
            </w:r>
          </w:p>
        </w:tc>
      </w:tr>
      <w:tr w:rsidR="00677B97" w:rsidRPr="00677B97" w14:paraId="478FE55F" w14:textId="77777777" w:rsidTr="00677B97">
        <w:tc>
          <w:tcPr>
            <w:tcW w:w="148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A1358B" w14:textId="77777777" w:rsidR="00677B97" w:rsidRPr="00677B97" w:rsidRDefault="00677B97" w:rsidP="00677B97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{Пункт 133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виключено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Розпорядження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КМ </w:t>
            </w:r>
            <w:hyperlink r:id="rId73" w:anchor="n12" w:tgtFrame="_blank" w:history="1"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№ 391-р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>від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 17.05.2022</w:t>
              </w:r>
            </w:hyperlink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}</w:t>
            </w:r>
          </w:p>
        </w:tc>
      </w:tr>
      <w:tr w:rsidR="00677B97" w:rsidRPr="00677B97" w14:paraId="3E1EF1F1" w14:textId="77777777" w:rsidTr="00677B97">
        <w:tc>
          <w:tcPr>
            <w:tcW w:w="148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5F391D" w14:textId="77777777" w:rsidR="00677B97" w:rsidRPr="00677B97" w:rsidRDefault="00677B97" w:rsidP="00677B97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{Пункт 134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виключено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Розпорядження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КМ </w:t>
            </w:r>
            <w:hyperlink r:id="rId74" w:anchor="n12" w:tgtFrame="_blank" w:history="1"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№ 391-р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>від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 17.05.2022</w:t>
              </w:r>
            </w:hyperlink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}</w:t>
            </w:r>
          </w:p>
        </w:tc>
      </w:tr>
      <w:tr w:rsidR="00677B97" w:rsidRPr="00677B97" w14:paraId="2A5269D5" w14:textId="77777777" w:rsidTr="00677B97">
        <w:tc>
          <w:tcPr>
            <w:tcW w:w="148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346D50" w14:textId="77777777" w:rsidR="00677B97" w:rsidRPr="00677B97" w:rsidRDefault="00677B97" w:rsidP="00677B97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{Пункт 135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виключено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Розпорядження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КМ </w:t>
            </w:r>
            <w:hyperlink r:id="rId75" w:anchor="n12" w:tgtFrame="_blank" w:history="1"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№ 391-р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>від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 17.05.2022</w:t>
              </w:r>
            </w:hyperlink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}</w:t>
            </w:r>
          </w:p>
        </w:tc>
      </w:tr>
      <w:tr w:rsidR="00677B97" w:rsidRPr="00677B97" w14:paraId="093D731B" w14:textId="77777777" w:rsidTr="00677B97">
        <w:tc>
          <w:tcPr>
            <w:tcW w:w="148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B2ED11" w14:textId="77777777" w:rsidR="00677B97" w:rsidRPr="00677B97" w:rsidRDefault="00677B97" w:rsidP="00677B97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{Пункт 136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виключено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Розпорядження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КМ </w:t>
            </w:r>
            <w:hyperlink r:id="rId76" w:anchor="n12" w:tgtFrame="_blank" w:history="1"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№ 391-р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>від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 17.05.2022</w:t>
              </w:r>
            </w:hyperlink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}</w:t>
            </w:r>
          </w:p>
        </w:tc>
      </w:tr>
      <w:tr w:rsidR="00677B97" w:rsidRPr="00677B97" w14:paraId="45385714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7582B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23766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00521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820670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Виготовлення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виготовляються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власників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видачею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3DD94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C5ED9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7B97" w:rsidRPr="00677B97" w14:paraId="160D5D90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716E1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9A0BD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01490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C48DD1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Перезакріплення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номерного знака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8187E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47A83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7B97" w:rsidRPr="00677B97" w14:paraId="07DA4308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CB226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F368A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00681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0311C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свідоцтва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колісних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виїзду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кордон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CDFF3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C3FD5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02DF041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4A304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2AA0E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00744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6BB5F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талона на право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засобом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302B0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EFA02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431FB03E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AD4BC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413EE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00743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170F7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засобами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втраченого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викраденого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B82EA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E1A26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7B97" w:rsidRPr="00677B97" w14:paraId="3E79EC9A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B9132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21078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00509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2A94A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засобами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іспитів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95462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B1E3B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7B97" w:rsidRPr="00677B97" w14:paraId="318F30C2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7692D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ECBD4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25AE26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видачею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витягу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Державного земельного кадастру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96B68D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кадастр”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E63BC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20021A94" w14:textId="77777777" w:rsidTr="00677B97">
        <w:tc>
          <w:tcPr>
            <w:tcW w:w="148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4E4D8E" w14:textId="77777777" w:rsidR="00677B97" w:rsidRPr="00677B97" w:rsidRDefault="00677B97" w:rsidP="00677B97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{Пункт 144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виключено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Постанови КМ </w:t>
            </w:r>
            <w:hyperlink r:id="rId78" w:anchor="n419" w:tgtFrame="_blank" w:history="1"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№ 1077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>від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 27.09.2022</w:t>
              </w:r>
            </w:hyperlink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}</w:t>
            </w:r>
          </w:p>
        </w:tc>
      </w:tr>
      <w:tr w:rsidR="00677B97" w:rsidRPr="00677B97" w14:paraId="0E4AAD34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C2590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DD993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4C8823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Державного земельного кадастру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них)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видачею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витягу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0F6B6C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кадастр”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98FDB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7D4B4ABD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E3553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48269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FC8CDA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Державного земельного кадастру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яку</w:t>
            </w:r>
            <w:proofErr w:type="gram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поширюються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суборенди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сервітуту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видачею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витягу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B44A8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9D0EB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7D9F17BB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7F2BF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C5C35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E3FE67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Державного земельного кадастру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межах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адміністративно-територіальних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видачею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витягу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A3A3C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CF453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7F2E9BCF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5E6F8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E934A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94F33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Державного земельного кадастру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межах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адміністративно-територіальних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видачею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витягу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440A1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44885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02C71EDB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1C553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FE63D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482949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Державного земельного кадастру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безпосередньо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законами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них нормативно-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актами,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видачею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витягу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649FC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5248F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320A539F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F76C9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0E673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9B02A6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видачею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витягу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C1675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A5F73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61838843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36D5A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AF27C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96F64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Виправлення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відомостях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Державного земельного кадастру не з вини органу,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721572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кадастр”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AD9D9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25D08A3D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0F6D7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E698F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86FA7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Виправлення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відомостях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Державного земельного кадастру, яка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допущена органом,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видачею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витягу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42C28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2D959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1149F8A5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540B7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48D51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2456D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Державного земельного кадастру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витягу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Державного земельного кадастру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межах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адміністративно-територіальних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24040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BBEB9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5EDDEA6B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D47DE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EFB87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84EFD1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Державного земельного кадастру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витягу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Державного земельного кадастру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F11A6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8F272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6B0C9585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76F04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  <w:r w:rsidRPr="00677B9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677B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EB97E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02457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2E30F1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Державного земельного кадастру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витягу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Державного земельного кадастру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внесені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Державного земельного кадастру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18396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5E486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599846B8" w14:textId="77777777" w:rsidTr="00677B97">
        <w:tc>
          <w:tcPr>
            <w:tcW w:w="148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D10421" w14:textId="77777777" w:rsidR="00677B97" w:rsidRPr="00677B97" w:rsidRDefault="00677B97" w:rsidP="00677B97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{Пункт 155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виключено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Постанови КМ </w:t>
            </w:r>
            <w:hyperlink r:id="rId81" w:anchor="n411" w:tgtFrame="_blank" w:history="1"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№ 665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>від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 30.06.2023</w:t>
              </w:r>
            </w:hyperlink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}</w:t>
            </w:r>
          </w:p>
        </w:tc>
      </w:tr>
      <w:tr w:rsidR="00677B97" w:rsidRPr="00677B97" w14:paraId="74269228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DDEDC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  <w:r w:rsidRPr="00677B9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677B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F83C4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02456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2CED6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Державного земельного кадастру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витягу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Державного земельного кадастру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усіма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відомостями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Поземельної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книги,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виникли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2013 р., 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відомостями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надр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надрами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гірничих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відводів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порядку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взаємодії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Держгеонадрами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Держпраці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Державного земельного кадастру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9C1CBA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кадастр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06C7A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5ABC5E27" w14:textId="77777777" w:rsidTr="00677B97">
        <w:tc>
          <w:tcPr>
            <w:tcW w:w="148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C1FABA" w14:textId="77777777" w:rsidR="00677B97" w:rsidRPr="00677B97" w:rsidRDefault="00677B97" w:rsidP="00677B9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{Пункт 155</w:t>
            </w:r>
            <w:r w:rsidRPr="00677B9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677B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2</w:t>
            </w:r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виключено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Постанови КМ </w:t>
            </w:r>
            <w:hyperlink r:id="rId83" w:anchor="n414" w:tgtFrame="_blank" w:history="1"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№ 665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>від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 30.06.2023</w:t>
              </w:r>
            </w:hyperlink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}</w:t>
            </w:r>
          </w:p>
        </w:tc>
      </w:tr>
      <w:tr w:rsidR="00677B97" w:rsidRPr="00677B97" w14:paraId="6E1C7813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74DAE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  <w:r w:rsidRPr="00677B9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677B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FFB15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02455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43C22D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Державного земельного кадастру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витягу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Державного земельного кадастру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відомостями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обтяження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порядку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взаємодії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Державного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нерухоме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відомостями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Поземельної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книги, 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відомостями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надр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надрами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гірничих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відводів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порядку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взаємодії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Держгеонадрами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Держпраці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використанні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Державного земельного кадастру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7D3B8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84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Державний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земельний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кадастр”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5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державну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реєстрацію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речових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прав на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нерухоме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майно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та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їх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обтяжень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6245C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77883F1D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37708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E3EB9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D1DAD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Державного земельного кадастру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містить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узагальнену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C4716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3F17F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07AFAE1D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EA458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7B228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E8ECAF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Державного земельного кадастру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викопіювання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картографічної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Державного земельного кадастру,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(плану)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CCECC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A4B48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470433C3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B7520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D3631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8D1CD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Державного земельного кадастру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створюються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Державного земельного кадастру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97E90D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кадастр”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D4711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760AE0AD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428B9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F2123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B0E90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(паю)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E945E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2A9E6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56CE335F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5A4D3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507D3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E058B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Державному земельному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межах</w:t>
            </w:r>
            <w:proofErr w:type="gram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приватизації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видом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цільового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B8EF2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BB704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7591192D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95A17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60704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01254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BF4A87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отримали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у Державному земельному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кадастрі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9AD98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97407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782AD1F4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7FCE9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25E28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6F52AA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землеустрою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відведення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послідуючого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продажу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C341D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C289B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613D743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C5639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8B867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B2ED9B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землеустрою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відведення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5233B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97D11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541FB7FD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A11EE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2C50F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2B495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землеустрою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еколого-економічне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обґрунтування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сівозміни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впорядкування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угідь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AA0D49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кадастр”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CC929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15D7F7A8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E253A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B0195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C8F91E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згоди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передачу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орендованої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суборенду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09DDEC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оренду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93816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3570588D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44941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F208B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02454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44ACC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Державного земельного кадастру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витягу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Державного земельного кадастру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межах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A4D136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кадастр”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FB080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1DCFECA3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01E8C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4CB03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10896B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землеустрою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включена до Державного фонду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землеустрою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748F23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землеустрій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A3ED3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4AB913D9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B5EFA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B7834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33272F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витягу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731681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334A6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6BD52862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3B56E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81D9C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01161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8D46F1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передачу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оренду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перебувають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E7719A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tgtFrame="_blank" w:history="1"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Земельний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кодекс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93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дозвільного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характеру у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господарської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FE0A1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5610BC3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7B1B4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D17CE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B29B17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права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земельною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добровільної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землевласника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землекористувача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F49919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tgtFrame="_blank" w:history="1"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Земельний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кодекс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A2227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300E4C67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108DE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20923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9508E9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продаж</w:t>
            </w:r>
            <w:proofErr w:type="gram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83CBCF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tgtFrame="_blank" w:history="1"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Земельний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кодекс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96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дозвільного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характеру у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господарської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2E6CB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113DC2D4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95D8A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A5FC6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00244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CFCA10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ділянок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87A3D3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tgtFrame="_blank" w:history="1"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Податковий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кодекс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A4B19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5297C87B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67F1B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B1DEB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BAD4E7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землеустрою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відведення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межах</w:t>
            </w:r>
            <w:proofErr w:type="gram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приватизації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86461B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tgtFrame="_blank" w:history="1"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Земельний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кодекс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3C6FB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5AAC720E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F2E53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5009E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97DE9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землеустрою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відведення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цільового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434F9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518D7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2FF41EB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A077E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24933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306499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бонітування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ґрунтів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8FFD3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F2640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4E1D62D2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4BE2F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501C2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5554B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9EF78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8B894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7DF71CB3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64F4D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10F0A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ED4B1B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межах</w:t>
            </w:r>
            <w:proofErr w:type="gram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66F7C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3BF37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64CE074A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14F96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B0164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531D99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землеустрою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відведення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A349D5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tgtFrame="_blank" w:history="1"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Земельний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кодекс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541C4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08E806CF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FA9BF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3D424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24231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оренди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добровільної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орендаря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63E57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67605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755A893B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59E9D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6C071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58C31E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Продаж не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конкурентних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засадах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несільськогосподарського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розташовані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нерухомого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майна,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перебувають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420D7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0C926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1774BFEC" w14:textId="77777777" w:rsidTr="00677B97">
        <w:tc>
          <w:tcPr>
            <w:tcW w:w="9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4FA5A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181.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91DB7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9C629A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висновку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санітарно-епідеміологічної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експертизи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8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7FA50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00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Перелік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документів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дозвільного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характеру у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сфері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господарської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діяльності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01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забезпечення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санітарного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та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епідемічного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благополуччя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населення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EA095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56E02451" w14:textId="77777777" w:rsidTr="00677B97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F3837E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0872E8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2D0B1F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діючих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оборонного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1059C3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505BD7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B97" w:rsidRPr="00677B97" w14:paraId="6173473C" w14:textId="77777777" w:rsidTr="00677B97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DE0FC3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0FB1F6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2B099A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розроблювані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устаткування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1C2D9E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0EC39D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B97" w:rsidRPr="00677B97" w14:paraId="64775CC8" w14:textId="77777777" w:rsidTr="00677B97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80A38A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0E9756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D08C8A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ввезення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сировини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технологічні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лінії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безпечності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здоров’я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AC8338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32C334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B97" w:rsidRPr="00677B97" w14:paraId="39F9779C" w14:textId="77777777" w:rsidTr="00677B97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2F5C04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E9ECDA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305A83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напівфабрикатів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небезпечних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передача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збут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здоров’ю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людей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0D1C0B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F9C4A2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B97" w:rsidRPr="00677B97" w14:paraId="01B6E583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6E5FB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5A79E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03298B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свідоцтва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вибухових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5DB427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поводження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вибуховими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матеріалами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промислового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D5234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28F69A1E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8F852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F48D6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E17D89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свідоцтва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зберігання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вибухових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99D7C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F87D9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4A61AE55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833FD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349B2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30A49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матеріально-технічної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вимогам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пожежної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26CAEC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Кодекс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цивільного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захисту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43996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170A7312" w14:textId="77777777" w:rsidTr="00677B97">
        <w:tc>
          <w:tcPr>
            <w:tcW w:w="148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69D483" w14:textId="77777777" w:rsidR="00677B97" w:rsidRPr="00677B97" w:rsidRDefault="00677B97" w:rsidP="00677B97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{Пункт 185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виключено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Розпорядження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КМ </w:t>
            </w:r>
            <w:hyperlink r:id="rId104" w:anchor="n8" w:tgtFrame="_blank" w:history="1"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№ 609-р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>від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 07.07.2023</w:t>
              </w:r>
            </w:hyperlink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}</w:t>
            </w:r>
          </w:p>
        </w:tc>
      </w:tr>
      <w:tr w:rsidR="00677B97" w:rsidRPr="00677B97" w14:paraId="52D69048" w14:textId="77777777" w:rsidTr="00677B97">
        <w:tc>
          <w:tcPr>
            <w:tcW w:w="148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ED25FA" w14:textId="77777777" w:rsidR="00677B97" w:rsidRPr="00677B97" w:rsidRDefault="00677B97" w:rsidP="00677B97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{Пункт 186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виключено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Розпорядження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КМ </w:t>
            </w:r>
            <w:hyperlink r:id="rId105" w:anchor="n8" w:tgtFrame="_blank" w:history="1"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№ 609-р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>від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 07.07.2023</w:t>
              </w:r>
            </w:hyperlink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}</w:t>
            </w:r>
          </w:p>
        </w:tc>
      </w:tr>
      <w:tr w:rsidR="00677B97" w:rsidRPr="00677B97" w14:paraId="5840C99E" w14:textId="77777777" w:rsidTr="00677B97">
        <w:tc>
          <w:tcPr>
            <w:tcW w:w="148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69F74C" w14:textId="77777777" w:rsidR="00677B97" w:rsidRPr="00677B97" w:rsidRDefault="00677B97" w:rsidP="00677B97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{Пункт 187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виключено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Розпорядження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КМ </w:t>
            </w:r>
            <w:hyperlink r:id="rId106" w:anchor="n8" w:tgtFrame="_blank" w:history="1"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№ 609-р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>від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 07.07.2023</w:t>
              </w:r>
            </w:hyperlink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}</w:t>
            </w:r>
          </w:p>
        </w:tc>
      </w:tr>
      <w:tr w:rsidR="00677B97" w:rsidRPr="00677B97" w14:paraId="3C67E4B4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83964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29008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051F1D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об’єктах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незначними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наслідками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(СС1)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879C0A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79F2E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54F37267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BD98F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A32CA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F5D1F9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  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поданому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об’єктах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незначними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наслідками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(СС1)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робіт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виправлення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85113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F2BAC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086DD59A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78AFA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F7C2D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01218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FB2AF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AB422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15D3D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435F42A9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A8224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37D38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01219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BA1AA3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поданому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виправлення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9CB51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DBC69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1B2F6E93" w14:textId="77777777" w:rsidTr="00677B97">
        <w:tc>
          <w:tcPr>
            <w:tcW w:w="148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8D2E21" w14:textId="77777777" w:rsidR="00677B97" w:rsidRPr="00677B97" w:rsidRDefault="00677B97" w:rsidP="00677B97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{Пункт 192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виключено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Розпорядження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КМ </w:t>
            </w:r>
            <w:hyperlink r:id="rId108" w:anchor="n8" w:tgtFrame="_blank" w:history="1"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№ 609-р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>від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 07.07.2023</w:t>
              </w:r>
            </w:hyperlink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}</w:t>
            </w:r>
          </w:p>
        </w:tc>
      </w:tr>
      <w:tr w:rsidR="00677B97" w:rsidRPr="00677B97" w14:paraId="40420E4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B1B4E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76B26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01188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A7E0A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набутого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об’єктах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незначними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наслідками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(СС1)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6162F2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1DAB5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0EB117E6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29A68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E798B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DA5303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зазначеної</w:t>
            </w:r>
            <w:proofErr w:type="spellEnd"/>
            <w:proofErr w:type="gram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про початок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підготовчих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AF6C4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DA105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3B5430A2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EE7AA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E3C63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01190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38D1C6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набутого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підготовчих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D47AF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7D132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0D880249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DA878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8EF7C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C35E2F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забудови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011E5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F5032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1F84F91E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CC66B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8C424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01192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D89869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дубліката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забудови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5BA12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431B8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15957EB8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55C85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F3A6A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4CD72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містобудівних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забудови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класом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належать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середніми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(СС2)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(СС3)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наслідками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поширюється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10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Закону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таємницю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E659B1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0BBE7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3B46573F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2B1CE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FFBAE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01186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B12D1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містобудівних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забудови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класом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належать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середніми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(СС2)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(СС3)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наслідками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поширюється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12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Закону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таємницю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1BC60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88483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4AD5325B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8DCCC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F5AD4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01670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06805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містобудівних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відчуження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безумовного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обов’язкового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відселення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75B4B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A28BA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30187ECA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F9A3F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147C4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01685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F043C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містобудівних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відчуження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безумовного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обов’язкового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відселення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65D60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D1B4F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35EEC32E" w14:textId="77777777" w:rsidTr="00677B97">
        <w:tc>
          <w:tcPr>
            <w:tcW w:w="148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C4C60D" w14:textId="77777777" w:rsidR="00677B97" w:rsidRPr="00677B97" w:rsidRDefault="00677B97" w:rsidP="00677B97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{Пункт 202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виключено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Розпорядження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КМ </w:t>
            </w:r>
            <w:hyperlink r:id="rId113" w:anchor="n8" w:tgtFrame="_blank" w:history="1"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№ 609-р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>від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 07.07.2023</w:t>
              </w:r>
            </w:hyperlink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}</w:t>
            </w:r>
          </w:p>
        </w:tc>
      </w:tr>
      <w:tr w:rsidR="00677B97" w:rsidRPr="00677B97" w14:paraId="4D20FBF6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C2891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12E95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01263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8F67BB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самочинно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збудованого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яке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суду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8B4DC5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335A6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75B749B5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6EE99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03B97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EFF1BD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19A6C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1F958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0AC89327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93886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E4EE1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01376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8F19A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класом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належать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незначними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наслідками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(СС1)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D752E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94A69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1A7136C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C208E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DC2F3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01189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0BBAF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установленому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підготовчих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0FED31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0B66B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1ADC3706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4E58A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AB4CD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01902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AFB5F6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установленому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E480C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2C0C2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7AF26AB5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37B3C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F7AD0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B5F56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прив’язки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провадження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підприємницької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94670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4165F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68F91672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F48CC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C88A4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6D882E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строку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прив’язки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провадження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підприємницької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0E2402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8810C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00A60A09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DEFBC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6E4F3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E110B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паспорта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прив’язки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провадження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підприємницької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4A6D3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4C5D5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437D3F85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DBA18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D1BDD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01671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6C029F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прив’язки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торгівельного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побутового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-культурного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відчуження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безумовного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обов’язкового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відселення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AD65B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2473D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72FA6B54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FABC8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1FD13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01686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A96DE9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паспорта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прив’язки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торгівельного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побутового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-культурного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відчуження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безумовного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обов’язкового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відселення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EA826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9A4FF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02F670FB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F462F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8645E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35498B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Присвоєння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нерухомого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майна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535F64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7F6FF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778B29A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590D6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63CF1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0C3EFA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нерухомого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майна (для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D901A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-”-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21D8E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6BD1F4B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CAB32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48C3C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8A86FF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містобудівного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кадастру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69D45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047A3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0EF4AC10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A6BF3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018E0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01121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B334B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викиди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забруднюючих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атмосферне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повітря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стаціонарними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джерелами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F9CF2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18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охорону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атмосферного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повітря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19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Перелік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документів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дозвільного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характеру у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сфері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господарської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діяльності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8C1AF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33E201B3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79AC5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D661B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01123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6FCC4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Анулювання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викиди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забруднюючих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атмосферне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повітря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стаціонарними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джерелами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FD748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6B13C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6E700B95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67EC3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DD0E8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01530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83657B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провадження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спрямованої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штучні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явищ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цілях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D8DB0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576FF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3C8E415A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7948B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E687F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01531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FBDF0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Анулювання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провадження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спрямованої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штучні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явищ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цілях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A7315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1D63E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788D4BC2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6DE88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7E2A7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00259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2F92CF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відходами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1FF3FA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20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відходи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21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Перелік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документів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дозвільного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характеру у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сфері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господарської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діяльності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DFA36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317380EF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A0566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1F69E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01129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2DF35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DD548F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01A06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7A85207F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2631C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50A12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01149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42D9F6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утворення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утилізації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B0A43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97758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46EBE910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3CA18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0D4F0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00258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9E502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74FAD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C8302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51F3850D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58DAA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CA5D8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01081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735B8A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гірничих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відводів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родовищ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копалин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8B7FE5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Кодекс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про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надра</w:t>
              </w:r>
              <w:proofErr w:type="spellEnd"/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B647F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3075CD97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44380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25A15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00897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AB1656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Переоформлення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гірничого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відводу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родовищ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копалин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84E6F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9E718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331D89A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5CDE4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C7AA5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DE00E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Переоформлення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гірничого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відводу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родовищ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копалин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підземних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пов’язаних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видобуванням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копалин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D5741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D3457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7715897D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35A85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8752E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83CD6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гірничого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відводу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родовищ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копалин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підземних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пов’язаних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видобуванням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копалин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6B69F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CE07F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0371E0D5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48880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976C0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01751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19240F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забудови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залягання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копалин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загальнодержавного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893E8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3063C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68DE54AF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CAFCA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4C8CF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00255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C956FF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водокористування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1B3800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tgtFrame="_blank" w:history="1"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Водний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кодекс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25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дозвільного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характеру у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господарської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40252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5F07039B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639FA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F0C0F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00464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27311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Анулювання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водокористування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92770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EDFCC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0AFAF74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223CA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7EC43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00636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3A4620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днопоглиблювальні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прокладання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комунікацій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землях водного фонду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A112C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5AAF1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28DF5629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EDC31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62818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01275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10040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Переоформлення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днопоглиблювальні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комунікацій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землях водного фонду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76DD7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1B6AD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6897AB3B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F92D6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4E847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00635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3D3CE6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Анулювання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днопоглиблювальні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комунікацій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землях водного фонду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5611B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F2118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1681707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90D6F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92B39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01784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00921B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умовах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оренди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F1DF04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tgtFrame="_blank" w:history="1"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Земельний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кодекс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>
              <w:fldChar w:fldCharType="begin"/>
            </w:r>
            <w:r>
              <w:instrText xml:space="preserve"> HYPERLINK "https://zakon.rada.gov.ua/laws/show/435-15" \t "_blank" </w:instrText>
            </w:r>
            <w:r>
              <w:fldChar w:fldCharType="separate"/>
            </w:r>
            <w:r w:rsidR="00677B97" w:rsidRPr="00677B97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u w:val="single"/>
                <w:lang w:eastAsia="ru-RU"/>
              </w:rPr>
              <w:t>Цивільний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u w:val="single"/>
                <w:lang w:eastAsia="ru-RU"/>
              </w:rPr>
              <w:t xml:space="preserve"> кодекс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u w:val="single"/>
                <w:lang w:eastAsia="ru-RU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u w:val="single"/>
                <w:lang w:eastAsia="ru-RU"/>
              </w:rPr>
              <w:fldChar w:fldCharType="end"/>
            </w:r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27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оренду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0561B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78D994E8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C50CD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89FB4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01785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7AB48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оренди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6C8D0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6B84F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4B11C98B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326E8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C83B8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01127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A103EF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межах</w:t>
            </w:r>
            <w:proofErr w:type="gram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природно-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заповідного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фонду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20C9C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28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“Про природно-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заповідний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фонд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29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Перелік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документів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дозвільного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характеру у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сфері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господарської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діяльності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E8DA7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32E3C649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6DA9D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18AC5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01128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985149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Анулювання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межах</w:t>
            </w:r>
            <w:proofErr w:type="gram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природно-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заповідного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фонду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7322A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0639C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010A7517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3AB86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C252F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01308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F5A301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переведення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нелісових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цілях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пов’язаних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без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вилучення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лісокористувача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7B059B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tgtFrame="_blank" w:history="1"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Лісовий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кодекс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31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дозвільного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характеру у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господарської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92AD2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4F5631D0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3A94D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6D2A1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01320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F490DB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Переоформлення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переведення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нелісових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цілях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пов’язаних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без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вилучення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лісокористувача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65F13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E4CB4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3F6717EF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C1D10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7DCD6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01322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3E58B7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Анулювання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переведення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нелісових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цілях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пов’язаних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без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вилучення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лісокористувача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DE2C0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4C410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62A86F86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0E11B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CAE79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01323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2419D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виділення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встановленому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довгострокового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лісами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FF787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BC30C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409E9C58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CB661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181DE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01319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3F0A1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лісоматеріалів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виготовлених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них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пиломатеріалів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експортних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операцій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730DE3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tgtFrame="_blank" w:history="1"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Лісовий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кодекс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E8BCC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3053665B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E0C07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43C58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01315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FCDBE1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лісорубний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квиток, ордер,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лісовий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квиток)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8BFD6F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tgtFrame="_blank" w:history="1"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Лісовий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кодекс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34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дозвільного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характеру у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господарської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867C1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25A2EE89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8A8F6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ABE37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01316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423AE6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Переоформлення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лісорубний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квиток, ордер,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лісовий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квиток)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DA6E4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C4C41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00A65112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A5CB3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7302A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01318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3AC279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Анулювання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лісорубний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квиток, ордер,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лісовий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квиток)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43801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94B31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522AAA22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80D45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5FCFC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B3AC8D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експлуатаційного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EF5A96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35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основні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принципи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та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вимоги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до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безпечності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та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якості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харчових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продуктів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36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Перелік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документів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lastRenderedPageBreak/>
                <w:t>дозвільного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характеру у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сфері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господарської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діяльності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7323A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2, 3, 4</w:t>
            </w:r>
          </w:p>
        </w:tc>
      </w:tr>
      <w:tr w:rsidR="00677B97" w:rsidRPr="00677B97" w14:paraId="019B376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CDC1A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8BF63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00654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70A8AB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експлуатаційного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потужностей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переробки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неїстівних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тваринного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походження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036D2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37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ветеринарну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медицину”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38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Перелік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документів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дозвільного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характеру у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сфері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господарської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діяльності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7E6FF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4027735D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A9DD0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9181F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01399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33513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потужностей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оператора ринку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BFBA8B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безпечності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харчових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64413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4EC5D947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81851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DB6FB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59875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потужностей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ринку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A9CF8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8A32A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72FC8976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2D63D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5D04C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8D2AEB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потужності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Державного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потужностей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ринку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потужності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B4776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5571D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33E4C4C2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325D9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3D4F1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01611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0FC1AD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експортної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потужності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85FD2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4DFCB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4FC8DC1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5D1D0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2F1AC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23864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пам’ятках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пам’яток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археології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територіях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в зонах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археологічних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розвідок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розкопок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E35C4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40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охорону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культурної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спадщини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41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Перелік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документів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дозвільного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характеру у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сфері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господарської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діяльності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57439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3E8E7819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B0F95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5B1A7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11F043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відчуження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пам’яток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власниками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уповноваженими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ними органами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особам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володіння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3B0F4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C722C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41398CE7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A2335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979B4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01469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2C6ED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науково-проектної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реставрації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музеєфікації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ремонту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пристосування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пам’яток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A45671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спадщини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94F2F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0F006C9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DF42F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19281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01470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24E2AF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консервацію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реставрацію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музеєфікацію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ремонт,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пристосування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пам’яток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1940F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DE4B6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288E9336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51B3B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695B4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DFE280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містобудівних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архітектурних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ландшафтних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перетворень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меліоративних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реалізація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позначитися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пам’яток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зон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012050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43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охорону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культурної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спадщини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44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Перелік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документів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дозвільного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характеру у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сфері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господарської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діяльності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4198C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01579207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B249B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C20BA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45E546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зовнішньої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поза межами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79B16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45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“Про рекламу”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46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Перелік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документів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дозвільного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характеру у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сфері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господарської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діяльності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97A9B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22EA2605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89CC4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6E2F9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25500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маршруту руху транспортного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небезпечних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вантажів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7BB7EF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47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перевезення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небезпечних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вантажів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48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дорожній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рух”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49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Перелік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документів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дозвільного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характеру у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сфері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господарської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діяльності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4BFB0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35FA40FA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C1459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96848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01480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67C386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Анулювання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маршруту руху транспортного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небезпечних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вантажів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C4F5A0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50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перевезення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небезпечних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вантажів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51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дорожній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рух”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0FBE0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36B82C33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9B8B4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3A7E6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01468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0F1E71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Переоформлення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маршруту руху транспортного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засобу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небезпечних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вантажів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0F884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ECD51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3D6E8FCE" w14:textId="77777777" w:rsidTr="00677B97">
        <w:tc>
          <w:tcPr>
            <w:tcW w:w="148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846DA1" w14:textId="77777777" w:rsidR="00677B97" w:rsidRPr="00677B97" w:rsidRDefault="00677B97" w:rsidP="00677B97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{Пункт 261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виключено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Розпорядження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КМ </w:t>
            </w:r>
            <w:hyperlink r:id="rId152" w:anchor="n12" w:tgtFrame="_blank" w:history="1"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№ 391-р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>від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 17.05.2022</w:t>
              </w:r>
            </w:hyperlink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}</w:t>
            </w:r>
          </w:p>
        </w:tc>
      </w:tr>
      <w:tr w:rsidR="00677B97" w:rsidRPr="00677B97" w14:paraId="6528643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8FB54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29CCF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A902B6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участь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дорожньому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вагові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перевищують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нормативні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D9D7F0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дорожній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рух”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3DC12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19F68F3F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9886E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7C940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00420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4896C9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пасажирів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CD4B40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автомобільний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CCB2D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733BF95A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E217F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BE1B6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00466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2EDD0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поїздку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територією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нерегулярних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пасажирів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автомобільним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транспортом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міжнародному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сполученні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E1DA0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76879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6AA5ACB2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D9E19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AF327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00492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30FC2A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біоресурсів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рибогосподарських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об’єктах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частинах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46C2C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55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рибне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господарство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промислове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рибальство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та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охорону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водних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біоресурсів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56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Перелік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документів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дозвільного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характеру у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сфері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господарської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діяльності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AB3F3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2E942574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DF28F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327E3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01656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1FF32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Переоформлення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біоресурсів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рибогосподарських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об’єктах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частинах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BFA80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9D3F5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5D82AD19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6DB11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3003B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00504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0C6CEF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Анулювання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біоресурсів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рибогосподарських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об’єктах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частинах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BBEFA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E5C9F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0AF0D039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378F4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8109B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00503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5E607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вилучення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біоресурсів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існування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переробки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лову (у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господарювання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зовнішньоторговельних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A7647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C4E0C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63EA2BC7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70D39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71A97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00983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7DEAE7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анулювання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A9891E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FE1EA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16320C1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9E65F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BA3AB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6BB96D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походження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B56BD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F7818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00D1ECE0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0595B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4E118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0460A1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шлюбу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FBFDD8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461CF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4F2BC389" w14:textId="77777777" w:rsidTr="00677B97">
        <w:trPr>
          <w:trHeight w:val="720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79093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646E6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EB894B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розірвання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шлюбу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FEE2B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4C6E2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3B4158E8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F93D0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A722B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00868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EB92E9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імені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6FB29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23ECD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233F278D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FC989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76D0A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2FF49B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смерті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C7B90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12D9E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18BFEA35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DD068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4FDBE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01418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B51B7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витягу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Державного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EB948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AEA36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0609CC0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88BED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0EBBF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01854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4DB57D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свідоцтва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38768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288F2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74E5E589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E3F23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D110F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01461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8572EF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ввезення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видавничої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має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виготовлена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ввозиться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держави-агресора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окупованої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96F711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59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видавничу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справу”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60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Перелік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документів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дозвільного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характеру у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сфері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господарської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діяльності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91228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42E2789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A3B2D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1044C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01462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2C923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Переоформлення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ввезення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видавничої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має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виготовлена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ввозиться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держави-агресора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окупованої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F219B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D1D4E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77AC4753" w14:textId="77777777" w:rsidTr="00677B97">
        <w:trPr>
          <w:trHeight w:val="1350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381EC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028D4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01464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F34286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Анулювання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ввезення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видавничої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має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виготовлена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ввозиться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держави-агресора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окупованої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4BE51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9FCDE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618B07A4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3944F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16D34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01292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B3283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моряка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1A003A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Кодекс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торговельного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мореплавства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87606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73B47A1E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B11AD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5E572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01302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4373B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моряка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BA7AC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04516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0DF39864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BDC19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B89EE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B44CFE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судноводія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малого/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маломірного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судна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FAA70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E5BF9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7843FFD4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29DEF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5B6AC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01273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1BD48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судноводія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торговельного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судна, яке допущено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Європейськими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шляхами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B4BAB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6B2A5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16FD56A0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BA590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F5784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01272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13C10A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судноводія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торговельного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судна, яке допущено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судноплавними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річковими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шляхами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E16BA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ECE44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6C9C1BA2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F0F6C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37915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CFDC7F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свідоцтва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судноводія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малого/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маломірного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судна старого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зразка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судноводія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малого/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маломірного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судна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4AD3D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ACF76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675DD17D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DD014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87ACB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01294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FA5FE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суднами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внутрішнього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судноводія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торговельного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судна, яке допущено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судноплавними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річковими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шляхами,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судноплавних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річкових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внутрішніх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шляхах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Європейських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внутрішніх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шляхах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3DA57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02896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45254F80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3A948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61035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01369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CAFE7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єМалятко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903852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CDAAF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677B97" w:rsidRPr="00677B97" w14:paraId="4F39A82B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67C60E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25D7C8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D4058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E5A94C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9C8F7E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B97" w:rsidRPr="00677B97" w14:paraId="327FD264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F559D4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83FC8B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7C5B4E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C78E16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декларування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A2B829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B97" w:rsidRPr="00677B97" w14:paraId="790C87D9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B70378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0CF4D3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192196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народженні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2A56A7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сім’ям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дітьми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4B125F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B97" w:rsidRPr="00677B97" w14:paraId="1985861A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C478A7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55A35E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691B00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пацієнтів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здоров’я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3D9E47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tgtFrame="_blank" w:history="1"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Основи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законодавства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про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охорону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здоров’я</w:t>
              </w:r>
              <w:proofErr w:type="spellEnd"/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EDC404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B97" w:rsidRPr="00677B97" w14:paraId="67E8D777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765336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631F34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B0C689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Державному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BD5BE7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tgtFrame="_blank" w:history="1"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Податковий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кодекс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7B5E99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B97" w:rsidRPr="00677B97" w14:paraId="0B1C746E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9EDFCC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FC80B4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E2734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демографічного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унікального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ньому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6E18D5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демографічний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підтверджують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громадянство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посвідчують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особу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статус”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BB5E47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B97" w:rsidRPr="00677B97" w14:paraId="3CABC1C2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AB60FF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B509F4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4B9E0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пакунок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малюка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FA117D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сім’ям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дітьми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7DC2EC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B97" w:rsidRPr="00677B97" w14:paraId="57BFF0F6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350A24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D2D8AD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CF374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багатодітної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багатодітної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сім’ї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88246A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дитинства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E9C1E3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B97" w:rsidRPr="00677B97" w14:paraId="1B64ADC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8C02DA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565E35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68D83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виховуються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багатодітних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сім’ях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3BA253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дитинства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CF3D05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B97" w:rsidRPr="00677B97" w14:paraId="33B42DD7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6A7CC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42034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00263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84E04F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невикористання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приватизації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фонду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9E2568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приватизацію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фонду”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0DDBC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57ECA35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4F69D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9B798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00257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91FA8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свідоцтва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право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44AF4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055DC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058E4792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42417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D5CF9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01352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8A9706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дубліката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свідоцтва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право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D0849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7C672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250681F9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5C5E0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8F9F3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DBB9B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ордера на жиле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6FF532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tgtFrame="_blank" w:history="1"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Житловий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кодекс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Української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РСР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1E71F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70C8B8E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B4E94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65142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01472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C2856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строку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841EC6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tgtFrame="_blank" w:history="1"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Житловий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кодекс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Української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РСР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9D7CC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24893F8A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6980C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7F3C6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3DD00E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Взяття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потребують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поліпшення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63743D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74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житловий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фонд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соціального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призначення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75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місцеве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самоврядування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в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6F291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7886A368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574A3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C77CA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01471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059D2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Взяття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потребують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6AF1D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CD2EB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634724B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37C71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DC9B6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43DD5E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905C82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декларування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39964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55CA8FB5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5780A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EF652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01217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0864E1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14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12F22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E11AB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4A7F4CD6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F7F98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2D9E8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27174E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Зняття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задекларованого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B5CDA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9F40A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3EA5351B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B37A6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</w:t>
            </w:r>
          </w:p>
        </w:tc>
        <w:tc>
          <w:tcPr>
            <w:tcW w:w="138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6B4790" w14:textId="77777777" w:rsidR="00677B97" w:rsidRPr="00677B97" w:rsidRDefault="00677B97" w:rsidP="00677B9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{Пункт 298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виключено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Постанови КМ </w:t>
            </w:r>
            <w:hyperlink r:id="rId177" w:anchor="n392" w:tgtFrame="_blank" w:history="1"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№ 265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>від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 07.02.2022</w:t>
              </w:r>
            </w:hyperlink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}</w:t>
            </w:r>
          </w:p>
        </w:tc>
      </w:tr>
      <w:tr w:rsidR="00677B97" w:rsidRPr="00677B97" w14:paraId="5747C4B6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F325D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FEE16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19E669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перебування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A93A9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3A652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2F466D22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526CC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2324D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4A431F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витягу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FDDA5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AF4DC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65224568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D5758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0AEDD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01586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5378F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адаптації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53B0F6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військовослужбовців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сімей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B8870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66567A64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CD837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39608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38A48E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статусу члена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загиблого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померлого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ветерана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члена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загиблого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померлого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Захисника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Захисниці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строку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вклеювання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бланка-вкладки)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0DDE6A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статус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гарантії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1A41A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1, 2, 6</w:t>
            </w:r>
          </w:p>
        </w:tc>
      </w:tr>
      <w:tr w:rsidR="00677B97" w:rsidRPr="00677B97" w14:paraId="7FE2BD0E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A22CE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A2531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01197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5B89A1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статусу,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жертвам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нацистських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переслідувань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BBB644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жертви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нацистських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переслідувань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4BFAD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23060604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7BAFB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1082B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00241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7305F7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статусу особи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строку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вклеювання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бланка-вкладки)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B88ECC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статус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гарантії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4B1F8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1, 2, 6</w:t>
            </w:r>
          </w:p>
        </w:tc>
      </w:tr>
      <w:tr w:rsidR="00677B97" w:rsidRPr="00677B97" w14:paraId="4FF0E72E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219E4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C2911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01588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450423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статусу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постраждалого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BC71F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6C832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1, 2, 6</w:t>
            </w:r>
          </w:p>
        </w:tc>
      </w:tr>
      <w:tr w:rsidR="00677B97" w:rsidRPr="00677B97" w14:paraId="2BC24F80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E1B26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8588A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D794AF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Позбавлення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статусу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постраждалого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6FAB4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0ABB5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7686610E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70B93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7F4DE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01286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DC4A3E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статусу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1916B2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статус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гарантії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88934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1, 2, 6</w:t>
            </w:r>
          </w:p>
        </w:tc>
      </w:tr>
      <w:tr w:rsidR="00677B97" w:rsidRPr="00677B97" w14:paraId="03DB7B74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464F9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69523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01198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83DE7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Вклеювання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бланка-вкладки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особи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 і III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числа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світової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війни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виповнилося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85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F9ACC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6647C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1, 2, 6</w:t>
            </w:r>
          </w:p>
        </w:tc>
      </w:tr>
      <w:tr w:rsidR="00677B97" w:rsidRPr="00677B97" w14:paraId="348B03BF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1BB76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58C9D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01285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43C62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Позбавлення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статусу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165F00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статус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гарантії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4754B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1, 2, 6</w:t>
            </w:r>
          </w:p>
        </w:tc>
      </w:tr>
      <w:tr w:rsidR="00677B97" w:rsidRPr="00677B97" w14:paraId="6720B63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1B80A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22EDA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00751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039327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статусу,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ветеранам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31328E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засади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похилого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6D674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68D65819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FBFDA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3ED20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01620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0D033A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загибелі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працездатності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військовослужбовців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військовозобов’язаних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резервістів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призвані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перевірочні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військовому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резерві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41C55A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військовослужбовців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сімей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3CDC2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34D14894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FE9D3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E1EA3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01877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E2683E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волонтера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контузії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каліцтва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волонтерської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антитерористичної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оборони,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відсічі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стримування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збройної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агресії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Російської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Донецькій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Луганській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областях,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оборони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інтересів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агресією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Російської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збройного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конфлікту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C5E877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волонтерську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діяльність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74042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1, 2, 6</w:t>
            </w:r>
          </w:p>
        </w:tc>
      </w:tr>
      <w:tr w:rsidR="00677B97" w:rsidRPr="00677B97" w14:paraId="4669356D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DA36D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77F26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01257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9C7BF7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Взяття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внутрішньо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переміщених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потребують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4CA54B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tgtFrame="_blank" w:history="1"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Житловий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кодекс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Української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РСР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6E240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604C95AD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336D5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F76FA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838F4B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взяття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внутрішньо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переміщеної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1D1579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 і свобод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внутрішньо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переміщених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CDAC0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2A14EE0B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16FC9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E5188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01622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EACDA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належні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DF8A7B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tgtFrame="_blank" w:history="1"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Житловий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кодекс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Української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РСР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D0673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42368BC8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FCEAE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CC374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02417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722BD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внутрішньо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переміщеним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особам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097B2D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 і свобод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внутрішньо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переміщених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C7488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325AFCF6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9D539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9CC33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01433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F8E187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строку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внутрішньо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переміщених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F0D0C3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tgtFrame="_blank" w:history="1"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Житловий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кодекс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Української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РСР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857EB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125838DF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A748F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A76FF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01262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7F4C1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статусу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постраждала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воєнних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збройних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конфліктів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96133F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92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охорону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дитинства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93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забезпечення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прав і свобод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внутрішньо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переміщених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осіб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6D476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37EFDE97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8A745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9D0ED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01747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4EDF30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постраждалим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надзвичайних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ситуацій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D51E28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Кодекс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цивільного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захисту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F2F00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45DB7486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3B25B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22B5A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01746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A0594F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постраждалим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зруйновано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надзвичайної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воєнного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характеру,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спричиненої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збройною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агресією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Російської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Федерації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8EECA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19FBB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1F8FEE3E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12240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FDEBB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4912B7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статусу,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батькам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багатодітної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багатодітної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сім’ї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5FCFA5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дитинства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ADCCA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2AEE43F6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B38B6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F6CD5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2FAEE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Вклейка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фотокартки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багатодітної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досягненням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14-річного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віку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55FE9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1551C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71BC74B5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B20F1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FA575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01194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F6CC2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дубліката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багатодітної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багатодітної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сім’ї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03AD2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16335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67ABB9E8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D6375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16F57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01196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D42B7B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строку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багатодітної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багатодітної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сім’ї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94BF35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дитинства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7856E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4E648077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07E42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C7A09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68186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винагороди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жінкам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присвоєно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почесне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“Мати-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7CB13C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нагороди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A81CC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0830D820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A1395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21657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3F7707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народженні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C62E32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сім’ям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дітьми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E7082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22EFF27D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E0053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33D9C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3785B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вагітністю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пологами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жінкам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застраховані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загальнообов’язкового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12453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F6AA4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42898FC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3666D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13761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A5DDC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над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опіку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піклування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3995C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32AFA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3531EA2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5CC32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B728B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A2299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одиноким матерям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2213F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63E41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04699DC5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F16D1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F282F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970A6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усиновленні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76247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620BC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598CF34B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D639F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79FFA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00959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50DA5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одному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усиновлювачам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опікунам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піклувальникам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одному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батькам-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доглядають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хворою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інвалідність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D447E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D7CAD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6B6531A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5E5AA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C8099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00960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25A32D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виховуються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багатодітних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сім’ях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F1D8B4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дитинства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1345A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5955694E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2F914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E59CD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01775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BE156F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пакунок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малюка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490171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сім’ям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дітьми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C915C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24F76AA5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B5B26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89BD7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01227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361981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пакунок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малюка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7D483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вересня 2020 р. </w:t>
            </w:r>
            <w:hyperlink r:id="rId201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№ 930-IX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Закону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дітьми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народженні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пакунок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малюка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479A4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0DEE50C7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C3114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7AF31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CC7D7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батьки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ухиляються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аліментів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утримувати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невідоме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F61C58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tgtFrame="_blank" w:history="1"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Сімейний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кодекс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AA14D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10DCC809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9D9FA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02E72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6B2F1D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опікуном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піклувальником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повнолітньої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недієздатної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дієздатність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обмежена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FB6B37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tgtFrame="_blank" w:history="1"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Цивільний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кодекс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4CE43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28DDD2C2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F2CCE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AA6B6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E7AAA3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патронатного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патронатного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89E83D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tgtFrame="_blank" w:history="1"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Сімейний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кодекс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9F286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506B1AC8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EB200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39D98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01386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5A25F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дітей-сиріт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позбавлених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піклування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грошового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батькам-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батькам за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дитячих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будинках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сімейного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типу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сім’ях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принципом “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ходять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6E86F6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організаційно-правових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дітей-сиріт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позбавлених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батьківського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піклування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3C613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6CEDDC9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EF384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4F02E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01265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2EAB69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згоди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психіатричного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психіатричної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віком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14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незгоди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72B92E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психіатричну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36F1F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301DCBCB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352FE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7A911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01981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1D3523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опікуну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правочинів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нерухомого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майна, яке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потребує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власником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підопічна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недієздатна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особа,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договором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8C5D60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tgtFrame="_blank" w:history="1"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Цивільний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кодекс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E707A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462FAADA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1FE5B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BC757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F279B3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опікуну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правочинів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підлягають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нотаріальному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обміну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3385F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A8436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6546F43F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BA498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A2D1A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529E5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опікуну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правочинів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нерухомим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майном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майном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яке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потребує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власником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підопічна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недієздатна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90FD78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tgtFrame="_blank" w:history="1"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Цивільний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кодекс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58AF3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38FBC52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150D3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A920F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638FA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опікуну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правочинів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підопічного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8B02A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F1028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6562CF79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C7FCA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35806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8B6CB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опікуну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правочинів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стосовно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майна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D6BA5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B874B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2CD95AC6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BE2EE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18F9A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2E50F1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опікуну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правочинів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зобов’язань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підопічного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E3D5C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8D6E9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46398C27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7C1A5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0AA51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01980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6B388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піклувальнику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згоди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дієздатність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правочинів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майна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641AC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63798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27EC1C23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C28DC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C614C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1848C6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піклувальнику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згоди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дієздатність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якої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правочинів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підлягають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нотаріальному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обміну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ACA10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AA863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1E0EABB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0045F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896AC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D3124B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піклувальнику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згоди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дієздатність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правочинів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зобов’язань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підопічного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71763A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tgtFrame="_blank" w:history="1"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Цивільний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кодекс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D164A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6B802EE7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DD5D0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47749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50BFE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піклувальнику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згоди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дієздатність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правочинів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підопічного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DE4B0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F1CE3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65EDD7B8" w14:textId="77777777" w:rsidTr="00677B97">
        <w:tc>
          <w:tcPr>
            <w:tcW w:w="148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94437D" w14:textId="77777777" w:rsidR="00677B97" w:rsidRPr="00677B97" w:rsidRDefault="00677B97" w:rsidP="00677B97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{Пункт 350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виключено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Розпорядження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КМ </w:t>
            </w:r>
            <w:hyperlink r:id="rId210" w:anchor="n13" w:tgtFrame="_blank" w:history="1"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№ 722-р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>від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 02.08.2024</w:t>
              </w:r>
            </w:hyperlink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}</w:t>
            </w:r>
          </w:p>
        </w:tc>
      </w:tr>
      <w:tr w:rsidR="00677B97" w:rsidRPr="00677B97" w14:paraId="76118C96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79885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70F51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77015D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статусу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7C4BB8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статус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гарантії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71853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1, 2, 6</w:t>
            </w:r>
          </w:p>
        </w:tc>
      </w:tr>
      <w:tr w:rsidR="00677B97" w:rsidRPr="00677B97" w14:paraId="57D695FF" w14:textId="77777777" w:rsidTr="00677B97">
        <w:tc>
          <w:tcPr>
            <w:tcW w:w="148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4B5A5E" w14:textId="77777777" w:rsidR="00677B97" w:rsidRPr="00677B97" w:rsidRDefault="00677B97" w:rsidP="00677B97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{Пункт 352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виключено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Постанови КМ </w:t>
            </w:r>
            <w:hyperlink r:id="rId212" w:anchor="n75" w:tgtFrame="_blank" w:history="1"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№ 1019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>від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 22.08.2025</w:t>
              </w:r>
            </w:hyperlink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}</w:t>
            </w:r>
          </w:p>
        </w:tc>
      </w:tr>
      <w:tr w:rsidR="00677B97" w:rsidRPr="00677B97" w14:paraId="7ADF513D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454D4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B2570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C0ED1A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засобами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54BE37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3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11E73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63B28CA2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3C8D7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0BF54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00242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CCB57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особам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дитинства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59D9C5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4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особам з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дитинства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дітям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040EA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209820B2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CA01A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AD9B7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30EDA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особам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бензин, ремонт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автомобілів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192071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5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FE588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23D3E2E0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2B0FB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071BD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01255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C44666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санаторно-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курортної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путівки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особам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прирівняним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них особам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CD867B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6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статус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війни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гарантії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ACE4D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1, 6</w:t>
            </w:r>
          </w:p>
        </w:tc>
      </w:tr>
      <w:tr w:rsidR="00677B97" w:rsidRPr="00677B97" w14:paraId="6EC6165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B36BE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3ECC5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32F103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особам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санаторно-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курортної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путівки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54E923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7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80D70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5A26A4CD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54BA1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72CE5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634B09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проїзду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санаторно-курортного закладу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спинального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профілю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і назад особам,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супроводжують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та II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наслідками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травм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захворюваннями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хребта та спинного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мозку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4240C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BD02F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7D11810F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8D30B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932AC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DC307E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проїзду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санаторно-курортного закладу і назад особам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прирівняним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них особам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3D0759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8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статус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гарантії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4FB64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7E423403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911B8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D9E64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6422A3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санаторно-курортного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918FD2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9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47458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6930F756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D2423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43EE6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1DFA39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санаторно-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курортної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путівки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громадянам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постраждали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Чорнобильської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катастрофи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1552DE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0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статус і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постраждали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Чорнобильської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катастрофи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18F9B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4F4F2EF9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8D82E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E27CA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D5E69F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Взяття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санаторно-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курортним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лікуванням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путівками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поширюється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21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статус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ветеранів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війни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гарантії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їх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соціального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захисту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та </w:t>
            </w:r>
            <w:hyperlink r:id="rId222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жертви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нацистських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переслідувань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FD1936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23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статус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ветеранів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війни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гарантії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їх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соціального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захисту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24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жертви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нацистських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переслідувань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BCEFF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71DA74D5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C9E88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EAC70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E3448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санаторно-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курортними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путівками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постраждалих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числа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антитерористичної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загиблих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померлих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таких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C87377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5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статус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гарантії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026B4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3F62FD53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C0FAC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607CD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A1AC21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Взяття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санаторно-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курортним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лікуванням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путівками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554308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6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F969F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54C53D90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9D35C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24672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966A41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Взяття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санаторно-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курортним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лікуванням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путівками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постраждали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Чорнобильської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катастрофи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774211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7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статус і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постраждали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Чорнобильської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катастрофи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2E42C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4C7DD9B9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D792A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220C9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4A340E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особам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дитинства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BBDB32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8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особам з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дитинства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дітям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D4EC6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059911F5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1671C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18153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F2E01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проживає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разом з особою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психічного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розладу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яка за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висновком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лікарсько-консультативної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здоров’я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потребує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стороннього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догляду, на догляд за нею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8B5E32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9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психіатричну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A9727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4DCBCC54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52857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D83A6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4505B0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догляд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F81857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0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особам,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на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 особам з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CA8E8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034556E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6A9E3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4371F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77614D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особам,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 особам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DCA1B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349BA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60AA5B0F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22A21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B160F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E0CF73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пільг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особам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допомогу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8336B6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1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захищеності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D6A5F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7585328B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74363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51188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25C0A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надбавки на догляд за особами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дитинства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дітьми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5C31C4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2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особам з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дитинства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дітям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EDEC0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73D93B99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F0E27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2C3B9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F77D60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статусу,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особам,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постраждали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Чорнобильської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катастрофи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91C46F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3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статус і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постраждали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Чорнобильської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катастрофи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29BA3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35DA591F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D04D3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2E77A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B1A26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громадянам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постраждали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Чорнобильської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катастрофи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AF331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48AB2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245C1A50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99DA5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59506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6D9C37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учасникам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ліквідації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Чорнобильській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АЕС,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громадянам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брали участь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ліквідації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випробувань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застосуванням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зброї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складанні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них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віднесеним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потерпілим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Чорнобильської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катастрофи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віднесеним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потерпілим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радіаційного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опромінення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віднесеним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0EB0F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A6C18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0183295A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6A2BA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1A8A0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2E03E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батькам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померлого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ліквідації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Чорнобильській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АЕС, смерть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пов’язана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Чорнобильською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катастрофою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57F109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4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статус і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постраждали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Чорнобильської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катастрофи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C6AA6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5A7065F6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D61A9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C6015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01191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2E7C0E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дружинам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чоловікам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(той) не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одружилися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вдруге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померлих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смерть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пов’язана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Чорнобильською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катастрофою,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ліквідації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наслідків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випробуваннях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застосуванням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зброї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складанні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них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59D05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99AC3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5F6AB960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04801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B381A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82729B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втратили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годувальника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ліквідації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Чорнобильській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АЕС, смерть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пов’язана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Чорнобильською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катастрофою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739D50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5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статус і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постраждали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Чорнобильської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катастрофи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6713A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6FD8596F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56768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0D42E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CB698F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потерпіли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Чорнобильської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катастрофи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пов’язана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Чорнобильською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катастрофою,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батькам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9D792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3D9DB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488FF550" w14:textId="77777777" w:rsidTr="00677B97">
        <w:tc>
          <w:tcPr>
            <w:tcW w:w="148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EBDD27" w14:textId="77777777" w:rsidR="00677B97" w:rsidRPr="00677B97" w:rsidRDefault="00677B97" w:rsidP="00677B97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{Пункт 379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виключено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Розпорядження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КМ </w:t>
            </w:r>
            <w:hyperlink r:id="rId236" w:anchor="n13" w:tgtFrame="_blank" w:history="1"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№ 722-р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>від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 02.08.2024</w:t>
              </w:r>
            </w:hyperlink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}</w:t>
            </w:r>
          </w:p>
        </w:tc>
      </w:tr>
      <w:tr w:rsidR="00677B97" w:rsidRPr="00677B97" w14:paraId="33B51FB4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C2D73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C7ABC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14E33B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малозабезпеченим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сім’ям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5E1949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7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малозабезпеченим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сім’ям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FCF0F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527F180C" w14:textId="77777777" w:rsidTr="00677B97">
        <w:tc>
          <w:tcPr>
            <w:tcW w:w="148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8E0C6A" w14:textId="77777777" w:rsidR="00677B97" w:rsidRPr="00677B97" w:rsidRDefault="00677B97" w:rsidP="00677B97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{Пункт 381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виключено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Розпорядження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КМ </w:t>
            </w:r>
            <w:hyperlink r:id="rId238" w:anchor="n13" w:tgtFrame="_blank" w:history="1"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№ 722-р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>від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 02.08.2024</w:t>
              </w:r>
            </w:hyperlink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}</w:t>
            </w:r>
          </w:p>
        </w:tc>
      </w:tr>
      <w:tr w:rsidR="00677B97" w:rsidRPr="00677B97" w14:paraId="273B0886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CA608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E5B83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01268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D7FC9A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галузевих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міжгалузевих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угод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0280C1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9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колективні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договори і угоди”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1239A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60012EC6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C2C76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67D81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01170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DA9E62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громадянства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FB0B3E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0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зайнятість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EB03E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40B89925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6C3FF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DEBEF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01172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52156E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громадянства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0CD9CD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1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зайнятість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0C7A3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785A5F29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D7F74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36730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01173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E6ABC6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громадянства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58D6F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3BD4A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58226D07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01AD3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5E100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01171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99FDF0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Скасування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іноземців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громадянства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AFC3C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F61F7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6EFDAD95" w14:textId="77777777" w:rsidTr="00677B97">
        <w:tc>
          <w:tcPr>
            <w:tcW w:w="148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BD79FD" w14:textId="77777777" w:rsidR="00677B97" w:rsidRPr="00677B97" w:rsidRDefault="00677B97" w:rsidP="00677B97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{Пункт 387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виключено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Розпорядження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КМ </w:t>
            </w:r>
            <w:hyperlink r:id="rId242" w:anchor="n4" w:tgtFrame="_blank" w:history="1"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№ 722-р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>від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 16.08.2022</w:t>
              </w:r>
            </w:hyperlink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}</w:t>
            </w:r>
          </w:p>
        </w:tc>
      </w:tr>
      <w:tr w:rsidR="00677B97" w:rsidRPr="00677B97" w14:paraId="0803135B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F922B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B4B9F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01974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500903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пільги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оплату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76735B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43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статус і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соціальний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захист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громадян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які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постраждали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внаслідок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Чорнобильської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катастрофи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44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соціальний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і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правовий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захист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військовослужбовців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та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членів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їх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сімей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45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статус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ветеранів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війни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гарантії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їх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соціального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захисту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46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жертви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нацистських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переслідувань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345DE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7DB96DDD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0A328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40F57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153497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(яка)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проживає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працює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навчається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гірського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пункту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8F4956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7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статус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гірських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FD693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</w:t>
            </w:r>
          </w:p>
        </w:tc>
      </w:tr>
      <w:tr w:rsidR="00677B97" w:rsidRPr="00677B97" w14:paraId="42F3C1B1" w14:textId="77777777" w:rsidTr="00677B97">
        <w:tc>
          <w:tcPr>
            <w:tcW w:w="148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B8BB3C" w14:textId="77777777" w:rsidR="00677B97" w:rsidRPr="00677B97" w:rsidRDefault="00677B97" w:rsidP="00677B97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{Пункт 390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виключено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Розпорядження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КМ </w:t>
            </w:r>
            <w:hyperlink r:id="rId248" w:anchor="n13" w:tgtFrame="_blank" w:history="1"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№ 722-р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>від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i/>
                  <w:iCs/>
                  <w:color w:val="000099"/>
                  <w:sz w:val="24"/>
                  <w:szCs w:val="24"/>
                  <w:u w:val="single"/>
                  <w:lang w:eastAsia="ru-RU"/>
                </w:rPr>
                <w:t xml:space="preserve"> 02.08.2024</w:t>
              </w:r>
            </w:hyperlink>
            <w:r w:rsidRPr="00677B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}</w:t>
            </w:r>
          </w:p>
        </w:tc>
      </w:tr>
      <w:tr w:rsidR="00677B97" w:rsidRPr="00677B97" w14:paraId="225B53F9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5A756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578D1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CBC767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догляд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надає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догляду без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підприємницької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непрофесійній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основі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AD886C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9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574E1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25E8DDE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B130D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ABFA4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01732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AD62E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членам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батькам,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утриманцям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померлого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настала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інфікування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гострою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респіраторною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хворобою COVID-19,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спричиненою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коронавірусом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SARS-CoV-2,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умовах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ризику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зараження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B78A4A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0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інфекційних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хвороб”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40FAF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0EB7670E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94B5C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0ED0E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01733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7256D6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медичному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працездатності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календарного року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інфікуванням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гострою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респіраторною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хворобою COVID-19,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спричиненою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коронавірусом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SARS-CoV-2,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умовах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ризику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зараження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7A2CE1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1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інфекційних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хвороб”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18851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677B97" w:rsidRPr="00677B97" w14:paraId="7165CF08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F93C8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93187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01688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1DC9B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проїзду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постраждалих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числа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антитерористичної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загиблих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померлих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таких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психологічної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назад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D07EDF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2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військовослужбовців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сімей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A0017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76C2E7E6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C44FB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32988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01730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11B78D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відшкодування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пов’язаних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військовослужбовцями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гвардії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плавучих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BB6D84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3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гвардію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65643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55BA1A6B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4752C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4039D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F7F63A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ADD1FC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4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5D776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457AECD6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94705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A5DC1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F96A8B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відшкодування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оплату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житлово-комунальних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скрапленого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газу, твердого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рідкого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пічного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побутового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палива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7950EE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5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житлово-комунальні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228CA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50CB34A4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DCA57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C5546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02025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448CE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непрацюючій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досягла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пенсійного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але не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набула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пенсійну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виплату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DF23D5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6" w:anchor="n797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пункт 5</w:t>
              </w:r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 “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Прикінцеві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перехідні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Закону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р. № 2148-VIII 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деяких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законодавчих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6E840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3EC8A629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AF515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D067A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260EFF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пільги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рідкого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скрапленого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балонного газу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побутових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1A1A7E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57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статус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ветеранів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війни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гарантії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їх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соціального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lastRenderedPageBreak/>
                <w:t>захисту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58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жертви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нацистських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переслідувань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59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статус і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соціальний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захист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громадян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які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постраждали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внаслідок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Чорнобильської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катастрофи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60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охорону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дитинства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76FCB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1, 6</w:t>
            </w:r>
          </w:p>
        </w:tc>
      </w:tr>
      <w:tr w:rsidR="00677B97" w:rsidRPr="00677B97" w14:paraId="30F083DA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9B428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54AB9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01995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46575B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догляд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надає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догляду без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підприємницької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основі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91FFB1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1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0B2DF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40975853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FF118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50E90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01997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094C3F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абілітацію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віком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трьох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належать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ризику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абзацах </w:t>
            </w:r>
            <w:proofErr w:type="spellStart"/>
            <w:r w:rsidR="001B6A3B">
              <w:fldChar w:fldCharType="begin"/>
            </w:r>
            <w:r w:rsidR="001B6A3B">
              <w:instrText xml:space="preserve"> HYPERLINK "https://zakon.rada.gov.ua/laws/show/2961-15" \l "n74" \t "_blank" </w:instrText>
            </w:r>
            <w:r w:rsidR="001B6A3B">
              <w:fldChar w:fldCharType="separate"/>
            </w:r>
            <w:r w:rsidRPr="00677B97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u w:val="single"/>
                <w:lang w:eastAsia="ru-RU"/>
              </w:rPr>
              <w:t>шостому</w:t>
            </w:r>
            <w:proofErr w:type="spellEnd"/>
            <w:r w:rsidR="001B6A3B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u w:val="single"/>
                <w:lang w:eastAsia="ru-RU"/>
              </w:rPr>
              <w:fldChar w:fldCharType="end"/>
            </w: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 </w:t>
            </w:r>
            <w:proofErr w:type="spellStart"/>
            <w:r w:rsidR="001B6A3B">
              <w:fldChar w:fldCharType="begin"/>
            </w:r>
            <w:r w:rsidR="001B6A3B">
              <w:instrText xml:space="preserve"> HYPERLINK "https://zakon.rada.gov.ua/laws/show/2961-15" \l "n560" \t</w:instrText>
            </w:r>
            <w:r w:rsidR="001B6A3B">
              <w:instrText xml:space="preserve"> "_blank" </w:instrText>
            </w:r>
            <w:r w:rsidR="001B6A3B">
              <w:fldChar w:fldCharType="separate"/>
            </w:r>
            <w:r w:rsidRPr="00677B97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u w:val="single"/>
                <w:lang w:eastAsia="ru-RU"/>
              </w:rPr>
              <w:t>сьомому</w:t>
            </w:r>
            <w:proofErr w:type="spellEnd"/>
            <w:r w:rsidR="001B6A3B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u w:val="single"/>
                <w:lang w:eastAsia="ru-RU"/>
              </w:rPr>
              <w:fldChar w:fldCharType="end"/>
            </w: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Закону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”, до державного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реабілітаційного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закладу,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належить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Мінсоцполітики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BEF377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2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8EE94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5687ABF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244FC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15672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01996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22FF30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реабілітаційного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закладу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реабілітаційних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A49AE0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відповідний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63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D62CF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1DA9B284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DC0D8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009B4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51264B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кінематографії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Державного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розповсюджувачів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демонстраторів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фільмів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стосовно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розповсюджувачів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фільмів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отримали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розповсюдження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фільмів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межах</w:t>
            </w:r>
            <w:proofErr w:type="gram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адміністративно-територіальних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демонстраторів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фільмів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провадять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свою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межах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відповідних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адміністративно-територіальних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36D3B4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4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кінематографію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646CA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30B76912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32361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50E1E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01155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F7F9F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атестації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дитячих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відпочинку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присвоєння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категорії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3D73C3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5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оздоровлення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відпочинок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8EE36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19CA8AAF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46B24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32265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01253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F665B9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Присвоєння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розрядів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спортсменам: “Кандидат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майстри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та I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спортивний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розряд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A93CEE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6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культуру і спорт”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933E5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3A0DE17A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372C9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B5C47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01252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3DF001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Присвоєння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розрядів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спортсменам: II та III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спортивний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розряд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2D1EC0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7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культуру і спорт”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0161B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7CDB7087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8FC9E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409E4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01697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05901D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кваліфікаційного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свідоцтва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сільськогосподарського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дорадника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сільськогосподарського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експерта-дорадника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76A5D1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8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сільськогосподарську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дорадчу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діяльність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C4116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28B3FB84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78F76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B7583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01454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C0529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пасіки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2CE9BC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9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бджільництво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0F9AD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7F94648E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C4CB2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B1C72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33208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племінних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734039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0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племінну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справу у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тваринництві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737D2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3AEBBAE9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E2884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9407C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FA54D9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інвестиційну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інвестора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95EB97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1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режим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іноземного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інвестування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7BC2C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51C2C2CB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6E511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29AE0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06381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дубліката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договору (контракту)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інвестиційну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інвестора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A348E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31778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1F96127A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B7B64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D93F3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5A6D3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доповнень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інвестиційну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інвестора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1C506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44C06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677B97" w:rsidRPr="00677B97" w14:paraId="3347A282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4F8AB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8A6C4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02263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6782D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особам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постраждалим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вибухонебезпечних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12E5F7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2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протимінну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діяльність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0D24C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72B61EC6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32170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A9BA5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02264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5F4753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щорічної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особам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постраждалим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вибухонебезпечних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предметів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3FDDD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2E852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104EB73E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C77F6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6F546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02453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06DAC6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Державного земельного кадастру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межах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громад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видачею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витягу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03BD77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3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кадастр”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88486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7C80C7F3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D889D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2D899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02452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039F4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Державного земельного кадастру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межах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громад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видачею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витягу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02163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1B61B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094532F6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83BC1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D2F60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02442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361FC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меліоративної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видачею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витягу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Державного земельного кадастру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6DBA9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9CB7D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3D3ABE97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C0ACE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B61A3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02451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17C8CD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меліоративну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мережу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видачею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витягу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Державного земельного кадастру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7F5C1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FD51E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0DA5F494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AE73E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A0747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02444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A0475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меліоративної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видачею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витягу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Державного земельного кадастру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DD3C8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68E1A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605FEA37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A47FB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C3B6C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02450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4754A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складову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меліоративної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видачею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витягу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Державного земельного кадастру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8716E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85A6E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583EB3A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A9301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A6188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02445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08B649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Державного земельного кадастру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витягу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Державного земельного кадастру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меліоративну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мережу,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складову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меліоративної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мережі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45D8E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9FBDB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7596EC2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7E1BA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F6B7C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F5CB86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особи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члена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загиблого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померлого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ветерана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члена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загиблого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померлого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Захисника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Захисниці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постраждалого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непридатного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втраченого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даних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8DB949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4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статус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гарантії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09E4A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1, 2, 6</w:t>
            </w:r>
          </w:p>
        </w:tc>
      </w:tr>
      <w:tr w:rsidR="00677B97" w:rsidRPr="00677B97" w14:paraId="33BD3C4B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EDB72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99500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02499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A0011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Позбавлення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статусу особи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члена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загиблого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померлого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Захисника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Захисниці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56ECE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CC3FE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1, 2, 6</w:t>
            </w:r>
          </w:p>
        </w:tc>
      </w:tr>
      <w:tr w:rsidR="00677B97" w:rsidRPr="00677B97" w14:paraId="7BB9546B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BEDF4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87FB4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BEFEC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членам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батькам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утриманцям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волонтера,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загиблого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померлого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контузії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каліцтва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волонтерської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антитерористичної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оборони,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відсічі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стримування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збройної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агресії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Російської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Донецькій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Луганській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областях,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оборони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інтересів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агресією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Російської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збройного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конфлікту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41C08E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5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волонтерську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діяльність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850FB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1, 2, 6</w:t>
            </w:r>
          </w:p>
        </w:tc>
      </w:tr>
      <w:tr w:rsidR="00677B97" w:rsidRPr="00677B97" w14:paraId="30D380FB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E884C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39D1E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376DED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загибелі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Закону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“Про статус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810E78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6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статус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гарантії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14BE4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1, 2, 6</w:t>
            </w:r>
          </w:p>
        </w:tc>
      </w:tr>
      <w:tr w:rsidR="00677B97" w:rsidRPr="00677B97" w14:paraId="6AE54DC0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07EDF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40A27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02347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A6E1D0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Дня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31D630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77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статус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ветеранів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війни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гарантії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їх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соціального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захисту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 </w:t>
            </w:r>
            <w:hyperlink r:id="rId278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жертви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нацистських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переслідувань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F2990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10C25B24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E49F2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BB9F3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01735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D81CC3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квартир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пільгу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D40A2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96658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1, 2, 6</w:t>
            </w:r>
          </w:p>
        </w:tc>
      </w:tr>
      <w:tr w:rsidR="00677B97" w:rsidRPr="00677B97" w14:paraId="5F682EFE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2F3F2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96BB8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01284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A4BCE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ушкоджень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здоров’я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вибухових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боєприпасів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озброєння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антитерористичної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оборони,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відсічі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стримування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збройної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агресії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Російської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Донецькій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Луганській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областях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оборони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інтересів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агресією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Російської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F0A13F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9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статус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гарантії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66BCD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1, 2, 6</w:t>
            </w:r>
          </w:p>
        </w:tc>
      </w:tr>
      <w:tr w:rsidR="00677B97" w:rsidRPr="00677B97" w14:paraId="4C8646B8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DFB5D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4FE4B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02266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05A0F0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FBDEF8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0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статус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гарантії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A5AA6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1, 2, 6</w:t>
            </w:r>
          </w:p>
        </w:tc>
      </w:tr>
      <w:tr w:rsidR="00677B97" w:rsidRPr="00677B97" w14:paraId="241C567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53E7D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F3267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02216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18400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померлих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загиблих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заслуги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заслуги перед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Батьківщиною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постраждалих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5D5CC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81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поховання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та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похоронну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справу”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82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статус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ветеранів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війни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гарантії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їх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соціального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захисту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 </w:t>
            </w:r>
            <w:hyperlink r:id="rId283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основні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засади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соціального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захисту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ветеранів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праці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та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інших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громадян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похилого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віку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в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BD316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1, 2, 6</w:t>
            </w:r>
          </w:p>
        </w:tc>
      </w:tr>
      <w:tr w:rsidR="00677B97" w:rsidRPr="00677B97" w14:paraId="7C872C97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2CFEC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37B87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AC9DD9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спорудження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надгробку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померлої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загиблої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особи, яка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має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заслуги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заслуги перед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Батьківщиною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зразком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3067E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0EA2C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1, 2, 6</w:t>
            </w:r>
          </w:p>
        </w:tc>
      </w:tr>
      <w:tr w:rsidR="00677B97" w:rsidRPr="00677B97" w14:paraId="3678A05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C6929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F1AC4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6BE7D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безплатно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статутних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завдань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A99265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4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статус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війни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гарантії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62197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1, 2, 6</w:t>
            </w:r>
          </w:p>
        </w:tc>
      </w:tr>
      <w:tr w:rsidR="00677B97" w:rsidRPr="00677B97" w14:paraId="047C941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ACBBF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B4DF8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00146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F13416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поданому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підготовчих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підготовчих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виправлення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68003E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5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DE129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615EC542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4ABAC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ED595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8A072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виправленням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41FA4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-”-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2B40B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77E427DD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C25CD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70016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01873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F31586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садибних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присадибних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сільськогосподарського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класом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належать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незначними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наслідками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(СС1),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збудовані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ділянці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цільового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дозвільного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8DA39A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6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CA106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36102165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DA516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72C47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02423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E7414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виправленням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садибних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присадибних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сільськогосподарського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класом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належать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незначними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наслідками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(СС1),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збудовані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ділянці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цільового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дозвільного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C0F26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-”-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21218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7AEA4D2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DDE22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39D06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02475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FDD2C5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набутого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8B9BF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-”-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EC439A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5359CFE9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9F963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52479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02479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9171FA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забудови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CE62E7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7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B5250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7202198E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8A061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18A88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02480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0511E9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Скасування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містобудівних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обмежень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класом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належать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середніми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(СС2)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(СС3)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наслідками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поширюється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88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Закону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таємницю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8D089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-”-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8E4BE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5D4FBD23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9B517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91769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02478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7F13F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Коригування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будується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2E8CE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-”-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E14CE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6AC8E3A3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17E0A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12209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02474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7903FE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 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proofErr w:type="gram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виправленням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незначними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наслідками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(СС1)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9AF78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-”-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1697C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1119098B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D1CF3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07332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02477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41D4D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 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proofErr w:type="gram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виправленням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поданій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самочинно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збудованого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об’єкта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яке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суду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8EA050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-”-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A8C1A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51F47307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8FDAF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D0C5F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00935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46AAEF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витягу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інформаційно-аналітичної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притягнення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кримінальної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судимості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185A61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9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поліцію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5026F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7B97" w:rsidRPr="00677B97" w14:paraId="7CA584AA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EDB972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F0257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02427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D9A137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теоретичного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іспиту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засобами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категорії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0A9F28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0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дорожній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рух”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88BC1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7B97" w:rsidRPr="00677B97" w14:paraId="69E76B9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DF6FA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CC653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02064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53C453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право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пільг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доходу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9F79B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91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статус і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соціальний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захист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громадян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які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постраждали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внаслідок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Чорнобильської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катастрофи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92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статус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ветеранів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війни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гарантії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їх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соціального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захисту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93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основні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засади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соціального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захисту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ветеранів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праці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та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інших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громадян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похилого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віку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в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Україні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94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освіту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95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бібліотеки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і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бібліотечну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справу”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96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захист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рослин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hyperlink r:id="rId297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 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жертви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нацистських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переслідувань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98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охорону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дитинства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99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соціальний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захист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дітей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війни</w:t>
              </w:r>
              <w:proofErr w:type="spellEnd"/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00" w:tgtFrame="_blank" w:history="1">
              <w:r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“Про культуру”</w:t>
              </w:r>
            </w:hyperlink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0D725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43A7370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1825D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71D2E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02539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B58BC4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Взяття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санаторно-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курортним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лікуванням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путівками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стосовно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позбавлення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збройної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агресії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BFA47D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1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стосовно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позбавлення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особистої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внаслідок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збройної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агресії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членів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їхніх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сімей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16116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1, 6</w:t>
            </w:r>
          </w:p>
        </w:tc>
      </w:tr>
      <w:tr w:rsidR="00677B97" w:rsidRPr="00677B97" w14:paraId="071BAB41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F7A6E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CA695F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02540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39349B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Взяття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санаторно-курортного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стосовно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позбавлення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збройної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агресії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A4147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B22AAB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5DFAE0D3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859AE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938167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01392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D83A30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пільги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пільговика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опікуна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пільговика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поширюється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пільга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3D213F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2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Кодекс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цивільного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захисту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303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статус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ветеранів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війни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гарантії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їх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соціального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захисту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04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основні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засади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соціального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захисту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ветеранів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праці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та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інших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громадян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похилого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віку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в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Україні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05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статус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ветеранів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військової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служби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ветеранів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органів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внутрішніх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справ,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ветеранів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Національної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поліції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і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деяких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інших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осіб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та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їх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соціальний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захист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06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відновлення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прав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осіб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депортованих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за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національною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ознакою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07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реабілітацію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жертв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репресій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комуністичного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тоталітарного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режиму 1917-1991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років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08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статус і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соціальний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захист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громадян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які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постраждали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внаслідок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Чорнобильської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катастрофи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09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соціальний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і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правовий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захист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lastRenderedPageBreak/>
                <w:t>військовослужбовців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та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членів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їх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сімей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10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освіту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11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“Про прокуратуру”</w:t>
              </w:r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12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Службу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безпеки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13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бібліотеки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і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бібліотечну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справу”</w:t>
              </w:r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14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захист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рослин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15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основи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соціальної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захищеності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осіб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з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інвалідністю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в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Україні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16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жертви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нацистських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переслідувань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17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Державну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кримінально-виконавчу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службу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18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Державну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службу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спеціального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зв’язку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та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захисту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інформації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19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охорону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дитинства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20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“Про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соціальний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захист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дітей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війни</w:t>
              </w:r>
              <w:proofErr w:type="spellEnd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21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“Про культуру”</w:t>
              </w:r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>
              <w:fldChar w:fldCharType="begin"/>
            </w:r>
            <w:r>
              <w:instrText xml:space="preserve"> HYPERLINK "https://zakon.rada.gov.ua/laws/show/2801-12" \t "_blank" </w:instrText>
            </w:r>
            <w:r>
              <w:fldChar w:fldCharType="separate"/>
            </w:r>
            <w:r w:rsidR="00677B97" w:rsidRPr="00677B97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u w:val="single"/>
                <w:lang w:eastAsia="ru-RU"/>
              </w:rPr>
              <w:t>Основи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u w:val="single"/>
                <w:lang w:eastAsia="ru-RU"/>
              </w:rPr>
              <w:t>законодавства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u w:val="single"/>
                <w:lang w:eastAsia="ru-RU"/>
              </w:rPr>
              <w:t>України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u w:val="single"/>
                <w:lang w:eastAsia="ru-RU"/>
              </w:rPr>
              <w:t xml:space="preserve"> 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u w:val="single"/>
                <w:lang w:eastAsia="ru-RU"/>
              </w:rPr>
              <w:t>охорону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u w:val="single"/>
                <w:lang w:eastAsia="ru-RU"/>
              </w:rPr>
              <w:t>здоров’я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u w:val="single"/>
                <w:lang w:eastAsia="ru-RU"/>
              </w:rPr>
              <w:fldChar w:fldCharType="end"/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31579C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1, 6</w:t>
            </w:r>
          </w:p>
        </w:tc>
      </w:tr>
      <w:tr w:rsidR="00677B97" w:rsidRPr="00677B97" w14:paraId="287DCFA8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8FE0E1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B31CF6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02542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6AE1B6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відсутності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батьківського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піклування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влаштовані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родичів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знайомих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прийомну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дитячий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будинок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сімейного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типу, “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одна”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61BC82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2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організаційно-правових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дітей-сиріт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позбавлених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батьківського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піклування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89CCAD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5272D47A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942C74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7A68D5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02543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14959C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щомісячної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навчаються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закладах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професійно-технічної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закладах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фахової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передвищої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розташованих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територіях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забруднення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пов’язаною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наслідками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Чорнобильської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катастрофи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і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харчуються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їдальнях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коли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перелічені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не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відвідували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досягнення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ними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повноліття</w:t>
            </w:r>
            <w:proofErr w:type="spellEnd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BC6087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3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статус і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постраждали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Чорнобильської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катастрофи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D01999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</w:t>
            </w:r>
          </w:p>
        </w:tc>
      </w:tr>
      <w:tr w:rsidR="00677B97" w:rsidRPr="00677B97" w14:paraId="29A6BE6C" w14:textId="77777777" w:rsidTr="00677B97"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4E3A9E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451.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2B8143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02425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0AB438" w14:textId="77777777" w:rsidR="00677B97" w:rsidRPr="00677B97" w:rsidRDefault="00677B97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Одночасне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 тому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замість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втраченого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викраденого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обмін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паспорта/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виїзду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кордон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B089C1" w14:textId="77777777" w:rsidR="00677B97" w:rsidRPr="00677B97" w:rsidRDefault="001B6A3B" w:rsidP="00677B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4" w:tgtFrame="_blank" w:history="1"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Закон </w:t>
              </w:r>
              <w:proofErr w:type="spellStart"/>
              <w:r w:rsidR="00677B97" w:rsidRPr="00677B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</w:hyperlink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“Про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демографічний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підтверджують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громадянство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посвідчують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особу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спеціальний</w:t>
            </w:r>
            <w:proofErr w:type="spellEnd"/>
            <w:r w:rsidR="00677B97"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статус”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A1A0E8" w14:textId="77777777" w:rsidR="00677B97" w:rsidRPr="00677B97" w:rsidRDefault="00677B97" w:rsidP="00677B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7B97" w:rsidRPr="00677B97" w14:paraId="1FB56B18" w14:textId="77777777" w:rsidTr="00677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E3FC6A" w14:textId="77777777" w:rsidR="00677B97" w:rsidRPr="00677B97" w:rsidRDefault="00677B97" w:rsidP="00677B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n75"/>
            <w:bookmarkEnd w:id="5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</w:t>
            </w: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Примітки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4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575DC7" w14:textId="77777777" w:rsidR="00677B97" w:rsidRPr="00677B97" w:rsidRDefault="00677B97" w:rsidP="00677B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адміністративних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утворених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Київською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Севастопольською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районною у мм.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Києві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Севастополі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державною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адміністрацією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селищною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сільською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радою.</w:t>
            </w:r>
          </w:p>
        </w:tc>
      </w:tr>
      <w:tr w:rsidR="00677B97" w:rsidRPr="00677B97" w14:paraId="214F1A18" w14:textId="77777777" w:rsidTr="00677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DA3C5B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4A3139" w14:textId="77777777" w:rsidR="00677B97" w:rsidRPr="00677B97" w:rsidRDefault="00677B97" w:rsidP="00677B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адміністративних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утворених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селищними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радами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пунктах -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адміністративних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центрах району.</w:t>
            </w:r>
          </w:p>
        </w:tc>
      </w:tr>
      <w:tr w:rsidR="00677B97" w:rsidRPr="00677B97" w14:paraId="398483DF" w14:textId="77777777" w:rsidTr="00677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A8E202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F35804" w14:textId="77777777" w:rsidR="00677B97" w:rsidRPr="00677B97" w:rsidRDefault="00677B97" w:rsidP="00677B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адміністративних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утворених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міськими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радами 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пунктах -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містах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обласного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77B97" w:rsidRPr="00677B97" w14:paraId="162DAE93" w14:textId="77777777" w:rsidTr="00677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C3C380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2FD5E7" w14:textId="77777777" w:rsidR="00677B97" w:rsidRPr="00677B97" w:rsidRDefault="00677B97" w:rsidP="00677B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адміністративних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утворених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Київською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районною у м.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Києві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державною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адміністрацією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Київською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міською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радою.</w:t>
            </w:r>
          </w:p>
        </w:tc>
      </w:tr>
      <w:tr w:rsidR="00677B97" w:rsidRPr="00677B97" w14:paraId="157BA562" w14:textId="77777777" w:rsidTr="00677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8F04F5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BE16C1" w14:textId="77777777" w:rsidR="00677B97" w:rsidRPr="00677B97" w:rsidRDefault="00677B97" w:rsidP="00677B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адміністративних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забезпечені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відповідним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обладнанням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77B97" w:rsidRPr="00677B97" w14:paraId="232ADCA4" w14:textId="77777777" w:rsidTr="00677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846E14" w14:textId="77777777" w:rsidR="00677B97" w:rsidRPr="00677B97" w:rsidRDefault="00677B97" w:rsidP="0067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7FC810" w14:textId="77777777" w:rsidR="00677B97" w:rsidRPr="00677B97" w:rsidRDefault="00677B97" w:rsidP="00677B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Для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територіальних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підрозділів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віддалених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 тому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числі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пересувних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робочих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місць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адміністраторів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центрів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надання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адміністративних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</w:t>
            </w:r>
            <w:proofErr w:type="spellEnd"/>
            <w:r w:rsidRPr="00677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3E5F365A" w14:textId="77777777" w:rsidR="002E6E1F" w:rsidRPr="00677B97" w:rsidRDefault="002E6E1F"/>
    <w:sectPr w:rsidR="002E6E1F" w:rsidRPr="00677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B6F"/>
    <w:rsid w:val="001B6A3B"/>
    <w:rsid w:val="002E6E1F"/>
    <w:rsid w:val="003C31E5"/>
    <w:rsid w:val="00677B97"/>
    <w:rsid w:val="00B555D3"/>
    <w:rsid w:val="00B618F6"/>
    <w:rsid w:val="00B94B6F"/>
    <w:rsid w:val="00E4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A35D"/>
  <w15:chartTrackingRefBased/>
  <w15:docId w15:val="{31421859-8645-4D6B-AB02-19E39283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B9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qFormat/>
    <w:rsid w:val="00677B97"/>
    <w:pPr>
      <w:suppressAutoHyphens/>
      <w:spacing w:after="0" w:line="240" w:lineRule="auto"/>
      <w:jc w:val="both"/>
    </w:pPr>
    <w:rPr>
      <w:rFonts w:ascii="Calibri" w:hAnsi="Calibri" w:cs="Calibri"/>
      <w:sz w:val="28"/>
      <w:lang w:val="uk-UA" w:eastAsia="ru-RU"/>
    </w:rPr>
  </w:style>
  <w:style w:type="character" w:customStyle="1" w:styleId="a4">
    <w:name w:val="Основной текст Знак"/>
    <w:basedOn w:val="a0"/>
    <w:uiPriority w:val="99"/>
    <w:semiHidden/>
    <w:rsid w:val="00677B97"/>
  </w:style>
  <w:style w:type="paragraph" w:styleId="a5">
    <w:name w:val="No Spacing"/>
    <w:link w:val="a6"/>
    <w:uiPriority w:val="1"/>
    <w:qFormat/>
    <w:rsid w:val="00677B97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semiHidden/>
    <w:locked/>
    <w:rsid w:val="00677B9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semiHidden/>
    <w:qFormat/>
    <w:rsid w:val="00677B97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677B97"/>
    <w:rPr>
      <w:rFonts w:ascii="Calibri" w:hAnsi="Calibri" w:cs="Calibri"/>
      <w:sz w:val="28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677B97"/>
  </w:style>
  <w:style w:type="paragraph" w:customStyle="1" w:styleId="rvps14">
    <w:name w:val="rvps14"/>
    <w:basedOn w:val="a"/>
    <w:rsid w:val="00677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677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77B9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77B97"/>
    <w:rPr>
      <w:color w:val="800080"/>
      <w:u w:val="single"/>
    </w:rPr>
  </w:style>
  <w:style w:type="paragraph" w:customStyle="1" w:styleId="rvps6">
    <w:name w:val="rvps6"/>
    <w:basedOn w:val="a"/>
    <w:rsid w:val="00677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677B97"/>
  </w:style>
  <w:style w:type="paragraph" w:customStyle="1" w:styleId="rvps2">
    <w:name w:val="rvps2"/>
    <w:basedOn w:val="a"/>
    <w:rsid w:val="00677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677B97"/>
  </w:style>
  <w:style w:type="paragraph" w:styleId="a9">
    <w:name w:val="Normal (Web)"/>
    <w:basedOn w:val="a"/>
    <w:uiPriority w:val="99"/>
    <w:semiHidden/>
    <w:unhideWhenUsed/>
    <w:rsid w:val="00677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677B97"/>
  </w:style>
  <w:style w:type="character" w:customStyle="1" w:styleId="rvts37">
    <w:name w:val="rvts37"/>
    <w:basedOn w:val="a0"/>
    <w:rsid w:val="00677B97"/>
  </w:style>
  <w:style w:type="paragraph" w:customStyle="1" w:styleId="rvps8">
    <w:name w:val="rvps8"/>
    <w:basedOn w:val="a"/>
    <w:rsid w:val="00677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677B97"/>
  </w:style>
  <w:style w:type="character" w:customStyle="1" w:styleId="a6">
    <w:name w:val="Без интервала Знак"/>
    <w:link w:val="a5"/>
    <w:uiPriority w:val="1"/>
    <w:locked/>
    <w:rsid w:val="003C31E5"/>
  </w:style>
  <w:style w:type="paragraph" w:styleId="aa">
    <w:name w:val="Balloon Text"/>
    <w:basedOn w:val="a"/>
    <w:link w:val="ab"/>
    <w:uiPriority w:val="99"/>
    <w:semiHidden/>
    <w:unhideWhenUsed/>
    <w:rsid w:val="003C3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3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6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0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8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zakon.rada.gov.ua/laws/show/3038-17" TargetMode="External"/><Relationship Id="rId299" Type="http://schemas.openxmlformats.org/officeDocument/2006/relationships/hyperlink" Target="https://zakon.rada.gov.ua/laws/show/2195-15" TargetMode="External"/><Relationship Id="rId303" Type="http://schemas.openxmlformats.org/officeDocument/2006/relationships/hyperlink" Target="https://zakon.rada.gov.ua/laws/show/3551-12" TargetMode="External"/><Relationship Id="rId21" Type="http://schemas.openxmlformats.org/officeDocument/2006/relationships/hyperlink" Target="https://zakon.rada.gov.ua/laws/show/755-15" TargetMode="External"/><Relationship Id="rId42" Type="http://schemas.openxmlformats.org/officeDocument/2006/relationships/hyperlink" Target="https://zakon.rada.gov.ua/laws/show/280/97-%D0%B2%D1%80" TargetMode="External"/><Relationship Id="rId63" Type="http://schemas.openxmlformats.org/officeDocument/2006/relationships/hyperlink" Target="https://zakon.rada.gov.ua/laws/show/690-2023-%D0%BF" TargetMode="External"/><Relationship Id="rId84" Type="http://schemas.openxmlformats.org/officeDocument/2006/relationships/hyperlink" Target="https://zakon.rada.gov.ua/laws/show/3613-17" TargetMode="External"/><Relationship Id="rId138" Type="http://schemas.openxmlformats.org/officeDocument/2006/relationships/hyperlink" Target="https://zakon.rada.gov.ua/laws/show/3392-17" TargetMode="External"/><Relationship Id="rId159" Type="http://schemas.openxmlformats.org/officeDocument/2006/relationships/hyperlink" Target="https://zakon.rada.gov.ua/laws/show/318/97-%D0%B2%D1%80" TargetMode="External"/><Relationship Id="rId324" Type="http://schemas.openxmlformats.org/officeDocument/2006/relationships/hyperlink" Target="https://zakon.rada.gov.ua/laws/show/5492-17" TargetMode="External"/><Relationship Id="rId170" Type="http://schemas.openxmlformats.org/officeDocument/2006/relationships/hyperlink" Target="https://zakon.rada.gov.ua/laws/show/2402-14" TargetMode="External"/><Relationship Id="rId191" Type="http://schemas.openxmlformats.org/officeDocument/2006/relationships/hyperlink" Target="https://zakon.rada.gov.ua/laws/show/5464-10" TargetMode="External"/><Relationship Id="rId205" Type="http://schemas.openxmlformats.org/officeDocument/2006/relationships/hyperlink" Target="https://zakon.rada.gov.ua/laws/show/2342-15" TargetMode="External"/><Relationship Id="rId226" Type="http://schemas.openxmlformats.org/officeDocument/2006/relationships/hyperlink" Target="https://zakon.rada.gov.ua/laws/show/2961-15" TargetMode="External"/><Relationship Id="rId247" Type="http://schemas.openxmlformats.org/officeDocument/2006/relationships/hyperlink" Target="https://zakon.rada.gov.ua/laws/show/56/95-%D0%B2%D1%80" TargetMode="External"/><Relationship Id="rId107" Type="http://schemas.openxmlformats.org/officeDocument/2006/relationships/hyperlink" Target="https://zakon.rada.gov.ua/laws/show/3038-17" TargetMode="External"/><Relationship Id="rId268" Type="http://schemas.openxmlformats.org/officeDocument/2006/relationships/hyperlink" Target="https://zakon.rada.gov.ua/laws/show/1807-15" TargetMode="External"/><Relationship Id="rId289" Type="http://schemas.openxmlformats.org/officeDocument/2006/relationships/hyperlink" Target="https://zakon.rada.gov.ua/laws/show/580-19" TargetMode="External"/><Relationship Id="rId11" Type="http://schemas.openxmlformats.org/officeDocument/2006/relationships/hyperlink" Target="https://zakon.rada.gov.ua/laws/show/755-15" TargetMode="External"/><Relationship Id="rId32" Type="http://schemas.openxmlformats.org/officeDocument/2006/relationships/hyperlink" Target="https://zakon.rada.gov.ua/laws/show/1045-14" TargetMode="External"/><Relationship Id="rId53" Type="http://schemas.openxmlformats.org/officeDocument/2006/relationships/hyperlink" Target="https://zakon.rada.gov.ua/laws/show/5492-17" TargetMode="External"/><Relationship Id="rId74" Type="http://schemas.openxmlformats.org/officeDocument/2006/relationships/hyperlink" Target="https://zakon.rada.gov.ua/laws/show/391-2022-%D1%80" TargetMode="External"/><Relationship Id="rId128" Type="http://schemas.openxmlformats.org/officeDocument/2006/relationships/hyperlink" Target="https://zakon.rada.gov.ua/laws/show/2456-12" TargetMode="External"/><Relationship Id="rId149" Type="http://schemas.openxmlformats.org/officeDocument/2006/relationships/hyperlink" Target="https://zakon.rada.gov.ua/laws/show/3392-17" TargetMode="External"/><Relationship Id="rId314" Type="http://schemas.openxmlformats.org/officeDocument/2006/relationships/hyperlink" Target="https://zakon.rada.gov.ua/laws/show/180-14" TargetMode="External"/><Relationship Id="rId5" Type="http://schemas.openxmlformats.org/officeDocument/2006/relationships/hyperlink" Target="https://zakon.rada.gov.ua/laws/show/969-2021-%D1%80" TargetMode="External"/><Relationship Id="rId95" Type="http://schemas.openxmlformats.org/officeDocument/2006/relationships/hyperlink" Target="https://zakon.rada.gov.ua/laws/show/2768-14" TargetMode="External"/><Relationship Id="rId160" Type="http://schemas.openxmlformats.org/officeDocument/2006/relationships/hyperlink" Target="https://zakon.rada.gov.ua/laws/show/3392-17" TargetMode="External"/><Relationship Id="rId181" Type="http://schemas.openxmlformats.org/officeDocument/2006/relationships/hyperlink" Target="https://zakon.rada.gov.ua/laws/show/3551-12" TargetMode="External"/><Relationship Id="rId216" Type="http://schemas.openxmlformats.org/officeDocument/2006/relationships/hyperlink" Target="https://zakon.rada.gov.ua/laws/show/3551-12" TargetMode="External"/><Relationship Id="rId237" Type="http://schemas.openxmlformats.org/officeDocument/2006/relationships/hyperlink" Target="https://zakon.rada.gov.ua/laws/show/1768-14" TargetMode="External"/><Relationship Id="rId258" Type="http://schemas.openxmlformats.org/officeDocument/2006/relationships/hyperlink" Target="https://zakon.rada.gov.ua/laws/show/1584-14" TargetMode="External"/><Relationship Id="rId279" Type="http://schemas.openxmlformats.org/officeDocument/2006/relationships/hyperlink" Target="https://zakon.rada.gov.ua/laws/show/3551-12" TargetMode="External"/><Relationship Id="rId22" Type="http://schemas.openxmlformats.org/officeDocument/2006/relationships/hyperlink" Target="https://zakon.rada.gov.ua/laws/show/5026-17" TargetMode="External"/><Relationship Id="rId43" Type="http://schemas.openxmlformats.org/officeDocument/2006/relationships/hyperlink" Target="https://zakon.rada.gov.ua/laws/show/401-14" TargetMode="External"/><Relationship Id="rId64" Type="http://schemas.openxmlformats.org/officeDocument/2006/relationships/hyperlink" Target="https://zakon.rada.gov.ua/laws/show/690-2023-%D0%BF" TargetMode="External"/><Relationship Id="rId118" Type="http://schemas.openxmlformats.org/officeDocument/2006/relationships/hyperlink" Target="https://zakon.rada.gov.ua/laws/show/2707-12" TargetMode="External"/><Relationship Id="rId139" Type="http://schemas.openxmlformats.org/officeDocument/2006/relationships/hyperlink" Target="https://zakon.rada.gov.ua/laws/show/771/97-%D0%B2%D1%80" TargetMode="External"/><Relationship Id="rId290" Type="http://schemas.openxmlformats.org/officeDocument/2006/relationships/hyperlink" Target="https://zakon.rada.gov.ua/laws/show/3353-12" TargetMode="External"/><Relationship Id="rId304" Type="http://schemas.openxmlformats.org/officeDocument/2006/relationships/hyperlink" Target="https://zakon.rada.gov.ua/laws/show/3721-12" TargetMode="External"/><Relationship Id="rId325" Type="http://schemas.openxmlformats.org/officeDocument/2006/relationships/fontTable" Target="fontTable.xml"/><Relationship Id="rId85" Type="http://schemas.openxmlformats.org/officeDocument/2006/relationships/hyperlink" Target="https://zakon.rada.gov.ua/laws/show/1952-15" TargetMode="External"/><Relationship Id="rId150" Type="http://schemas.openxmlformats.org/officeDocument/2006/relationships/hyperlink" Target="https://zakon.rada.gov.ua/laws/show/1644-14" TargetMode="External"/><Relationship Id="rId171" Type="http://schemas.openxmlformats.org/officeDocument/2006/relationships/hyperlink" Target="https://zakon.rada.gov.ua/laws/show/2482-12" TargetMode="External"/><Relationship Id="rId192" Type="http://schemas.openxmlformats.org/officeDocument/2006/relationships/hyperlink" Target="https://zakon.rada.gov.ua/laws/show/2402-14" TargetMode="External"/><Relationship Id="rId206" Type="http://schemas.openxmlformats.org/officeDocument/2006/relationships/hyperlink" Target="https://zakon.rada.gov.ua/laws/show/1489-14" TargetMode="External"/><Relationship Id="rId227" Type="http://schemas.openxmlformats.org/officeDocument/2006/relationships/hyperlink" Target="https://zakon.rada.gov.ua/laws/show/796-12" TargetMode="External"/><Relationship Id="rId248" Type="http://schemas.openxmlformats.org/officeDocument/2006/relationships/hyperlink" Target="https://zakon.rada.gov.ua/laws/show/722-2024-%D1%80" TargetMode="External"/><Relationship Id="rId269" Type="http://schemas.openxmlformats.org/officeDocument/2006/relationships/hyperlink" Target="https://zakon.rada.gov.ua/laws/show/1492-14" TargetMode="External"/><Relationship Id="rId12" Type="http://schemas.openxmlformats.org/officeDocument/2006/relationships/hyperlink" Target="https://zakon.rada.gov.ua/laws/show/4572-17" TargetMode="External"/><Relationship Id="rId33" Type="http://schemas.openxmlformats.org/officeDocument/2006/relationships/hyperlink" Target="https://zakon.rada.gov.ua/laws/show/755-15" TargetMode="External"/><Relationship Id="rId108" Type="http://schemas.openxmlformats.org/officeDocument/2006/relationships/hyperlink" Target="https://zakon.rada.gov.ua/laws/show/609-2023-%D1%80" TargetMode="External"/><Relationship Id="rId129" Type="http://schemas.openxmlformats.org/officeDocument/2006/relationships/hyperlink" Target="https://zakon.rada.gov.ua/laws/show/3392-17" TargetMode="External"/><Relationship Id="rId280" Type="http://schemas.openxmlformats.org/officeDocument/2006/relationships/hyperlink" Target="https://zakon.rada.gov.ua/laws/show/3551-12" TargetMode="External"/><Relationship Id="rId315" Type="http://schemas.openxmlformats.org/officeDocument/2006/relationships/hyperlink" Target="https://zakon.rada.gov.ua/laws/show/875-12" TargetMode="External"/><Relationship Id="rId54" Type="http://schemas.openxmlformats.org/officeDocument/2006/relationships/hyperlink" Target="https://zakon.rada.gov.ua/laws/show/2503-12" TargetMode="External"/><Relationship Id="rId75" Type="http://schemas.openxmlformats.org/officeDocument/2006/relationships/hyperlink" Target="https://zakon.rada.gov.ua/laws/show/391-2022-%D1%80" TargetMode="External"/><Relationship Id="rId96" Type="http://schemas.openxmlformats.org/officeDocument/2006/relationships/hyperlink" Target="https://zakon.rada.gov.ua/laws/show/3392-17" TargetMode="External"/><Relationship Id="rId140" Type="http://schemas.openxmlformats.org/officeDocument/2006/relationships/hyperlink" Target="https://zakon.rada.gov.ua/laws/show/1805-14" TargetMode="External"/><Relationship Id="rId161" Type="http://schemas.openxmlformats.org/officeDocument/2006/relationships/hyperlink" Target="https://zakon.rada.gov.ua/laws/show/176/95-%D0%B2%D1%80" TargetMode="External"/><Relationship Id="rId182" Type="http://schemas.openxmlformats.org/officeDocument/2006/relationships/hyperlink" Target="https://zakon.rada.gov.ua/laws/show/3551-12" TargetMode="External"/><Relationship Id="rId217" Type="http://schemas.openxmlformats.org/officeDocument/2006/relationships/hyperlink" Target="https://zakon.rada.gov.ua/laws/show/2961-15" TargetMode="External"/><Relationship Id="rId6" Type="http://schemas.openxmlformats.org/officeDocument/2006/relationships/hyperlink" Target="https://zakon.rada.gov.ua/laws/show/755-15" TargetMode="External"/><Relationship Id="rId238" Type="http://schemas.openxmlformats.org/officeDocument/2006/relationships/hyperlink" Target="https://zakon.rada.gov.ua/laws/show/722-2024-%D1%80" TargetMode="External"/><Relationship Id="rId259" Type="http://schemas.openxmlformats.org/officeDocument/2006/relationships/hyperlink" Target="https://zakon.rada.gov.ua/laws/show/796-12" TargetMode="External"/><Relationship Id="rId23" Type="http://schemas.openxmlformats.org/officeDocument/2006/relationships/hyperlink" Target="https://zakon.rada.gov.ua/laws/show/755-15" TargetMode="External"/><Relationship Id="rId119" Type="http://schemas.openxmlformats.org/officeDocument/2006/relationships/hyperlink" Target="https://zakon.rada.gov.ua/laws/show/3392-17" TargetMode="External"/><Relationship Id="rId270" Type="http://schemas.openxmlformats.org/officeDocument/2006/relationships/hyperlink" Target="https://zakon.rada.gov.ua/laws/show/3691-12" TargetMode="External"/><Relationship Id="rId291" Type="http://schemas.openxmlformats.org/officeDocument/2006/relationships/hyperlink" Target="https://zakon.rada.gov.ua/laws/show/796-12" TargetMode="External"/><Relationship Id="rId305" Type="http://schemas.openxmlformats.org/officeDocument/2006/relationships/hyperlink" Target="https://zakon.rada.gov.ua/laws/show/203/98-%D0%B2%D1%80" TargetMode="External"/><Relationship Id="rId326" Type="http://schemas.openxmlformats.org/officeDocument/2006/relationships/theme" Target="theme/theme1.xml"/><Relationship Id="rId44" Type="http://schemas.openxmlformats.org/officeDocument/2006/relationships/hyperlink" Target="https://zakon.rada.gov.ua/laws/show/280/97-%D0%B2%D1%80" TargetMode="External"/><Relationship Id="rId65" Type="http://schemas.openxmlformats.org/officeDocument/2006/relationships/hyperlink" Target="https://zakon.rada.gov.ua/laws/show/690-2023-%D0%BF" TargetMode="External"/><Relationship Id="rId86" Type="http://schemas.openxmlformats.org/officeDocument/2006/relationships/hyperlink" Target="https://zakon.rada.gov.ua/laws/show/3613-17" TargetMode="External"/><Relationship Id="rId130" Type="http://schemas.openxmlformats.org/officeDocument/2006/relationships/hyperlink" Target="https://zakon.rada.gov.ua/laws/show/3852-12" TargetMode="External"/><Relationship Id="rId151" Type="http://schemas.openxmlformats.org/officeDocument/2006/relationships/hyperlink" Target="https://zakon.rada.gov.ua/laws/show/3353-12" TargetMode="External"/><Relationship Id="rId172" Type="http://schemas.openxmlformats.org/officeDocument/2006/relationships/hyperlink" Target="https://zakon.rada.gov.ua/laws/show/5464-10" TargetMode="External"/><Relationship Id="rId193" Type="http://schemas.openxmlformats.org/officeDocument/2006/relationships/hyperlink" Target="https://zakon.rada.gov.ua/laws/show/1706-18" TargetMode="External"/><Relationship Id="rId207" Type="http://schemas.openxmlformats.org/officeDocument/2006/relationships/hyperlink" Target="https://zakon.rada.gov.ua/laws/show/435-15" TargetMode="External"/><Relationship Id="rId228" Type="http://schemas.openxmlformats.org/officeDocument/2006/relationships/hyperlink" Target="https://zakon.rada.gov.ua/laws/show/2109-14" TargetMode="External"/><Relationship Id="rId249" Type="http://schemas.openxmlformats.org/officeDocument/2006/relationships/hyperlink" Target="https://zakon.rada.gov.ua/laws/show/2671-19" TargetMode="External"/><Relationship Id="rId13" Type="http://schemas.openxmlformats.org/officeDocument/2006/relationships/hyperlink" Target="https://zakon.rada.gov.ua/laws/show/755-15" TargetMode="External"/><Relationship Id="rId109" Type="http://schemas.openxmlformats.org/officeDocument/2006/relationships/hyperlink" Target="https://zakon.rada.gov.ua/laws/show/3038-17" TargetMode="External"/><Relationship Id="rId260" Type="http://schemas.openxmlformats.org/officeDocument/2006/relationships/hyperlink" Target="https://zakon.rada.gov.ua/laws/show/2402-14" TargetMode="External"/><Relationship Id="rId281" Type="http://schemas.openxmlformats.org/officeDocument/2006/relationships/hyperlink" Target="https://zakon.rada.gov.ua/laws/show/1102-15" TargetMode="External"/><Relationship Id="rId316" Type="http://schemas.openxmlformats.org/officeDocument/2006/relationships/hyperlink" Target="https://zakon.rada.gov.ua/laws/show/1584-14" TargetMode="External"/><Relationship Id="rId34" Type="http://schemas.openxmlformats.org/officeDocument/2006/relationships/hyperlink" Target="https://zakon.rada.gov.ua/laws/show/755-15" TargetMode="External"/><Relationship Id="rId55" Type="http://schemas.openxmlformats.org/officeDocument/2006/relationships/hyperlink" Target="https://zakon.rada.gov.ua/laws/show/265-2022-%D0%BF" TargetMode="External"/><Relationship Id="rId76" Type="http://schemas.openxmlformats.org/officeDocument/2006/relationships/hyperlink" Target="https://zakon.rada.gov.ua/laws/show/391-2022-%D1%80" TargetMode="External"/><Relationship Id="rId97" Type="http://schemas.openxmlformats.org/officeDocument/2006/relationships/hyperlink" Target="https://zakon.rada.gov.ua/laws/show/2755-17" TargetMode="External"/><Relationship Id="rId120" Type="http://schemas.openxmlformats.org/officeDocument/2006/relationships/hyperlink" Target="https://zakon.rada.gov.ua/laws/show/187/98-%D0%B2%D1%80" TargetMode="External"/><Relationship Id="rId141" Type="http://schemas.openxmlformats.org/officeDocument/2006/relationships/hyperlink" Target="https://zakon.rada.gov.ua/laws/show/3392-17" TargetMode="External"/><Relationship Id="rId7" Type="http://schemas.openxmlformats.org/officeDocument/2006/relationships/hyperlink" Target="https://zakon.rada.gov.ua/laws/show/755-15" TargetMode="External"/><Relationship Id="rId162" Type="http://schemas.openxmlformats.org/officeDocument/2006/relationships/hyperlink" Target="https://zakon.rada.gov.ua/laws/show/2398-17" TargetMode="External"/><Relationship Id="rId183" Type="http://schemas.openxmlformats.org/officeDocument/2006/relationships/hyperlink" Target="https://zakon.rada.gov.ua/laws/show/3551-12" TargetMode="External"/><Relationship Id="rId218" Type="http://schemas.openxmlformats.org/officeDocument/2006/relationships/hyperlink" Target="https://zakon.rada.gov.ua/laws/show/3551-12" TargetMode="External"/><Relationship Id="rId239" Type="http://schemas.openxmlformats.org/officeDocument/2006/relationships/hyperlink" Target="https://zakon.rada.gov.ua/laws/show/3356-12" TargetMode="External"/><Relationship Id="rId250" Type="http://schemas.openxmlformats.org/officeDocument/2006/relationships/hyperlink" Target="https://zakon.rada.gov.ua/laws/show/1645-14" TargetMode="External"/><Relationship Id="rId271" Type="http://schemas.openxmlformats.org/officeDocument/2006/relationships/hyperlink" Target="https://zakon.rada.gov.ua/laws/show/93/96-%D0%B2%D1%80" TargetMode="External"/><Relationship Id="rId292" Type="http://schemas.openxmlformats.org/officeDocument/2006/relationships/hyperlink" Target="https://zakon.rada.gov.ua/laws/show/3551-12" TargetMode="External"/><Relationship Id="rId306" Type="http://schemas.openxmlformats.org/officeDocument/2006/relationships/hyperlink" Target="https://zakon.rada.gov.ua/laws/show/1223-18" TargetMode="External"/><Relationship Id="rId24" Type="http://schemas.openxmlformats.org/officeDocument/2006/relationships/hyperlink" Target="https://zakon.rada.gov.ua/laws/show/2365-14" TargetMode="External"/><Relationship Id="rId45" Type="http://schemas.openxmlformats.org/officeDocument/2006/relationships/hyperlink" Target="https://zakon.rada.gov.ua/laws/show/1952-15" TargetMode="External"/><Relationship Id="rId66" Type="http://schemas.openxmlformats.org/officeDocument/2006/relationships/hyperlink" Target="https://zakon.rada.gov.ua/laws/show/3392-17" TargetMode="External"/><Relationship Id="rId87" Type="http://schemas.openxmlformats.org/officeDocument/2006/relationships/hyperlink" Target="https://zakon.rada.gov.ua/laws/show/3613-17" TargetMode="External"/><Relationship Id="rId110" Type="http://schemas.openxmlformats.org/officeDocument/2006/relationships/hyperlink" Target="https://zakon.rada.gov.ua/laws/show/3855-12" TargetMode="External"/><Relationship Id="rId131" Type="http://schemas.openxmlformats.org/officeDocument/2006/relationships/hyperlink" Target="https://zakon.rada.gov.ua/laws/show/3392-17" TargetMode="External"/><Relationship Id="rId152" Type="http://schemas.openxmlformats.org/officeDocument/2006/relationships/hyperlink" Target="https://zakon.rada.gov.ua/laws/show/391-2022-%D1%80" TargetMode="External"/><Relationship Id="rId173" Type="http://schemas.openxmlformats.org/officeDocument/2006/relationships/hyperlink" Target="https://zakon.rada.gov.ua/laws/show/5464-10" TargetMode="External"/><Relationship Id="rId194" Type="http://schemas.openxmlformats.org/officeDocument/2006/relationships/hyperlink" Target="https://zakon.rada.gov.ua/laws/show/5403-17" TargetMode="External"/><Relationship Id="rId208" Type="http://schemas.openxmlformats.org/officeDocument/2006/relationships/hyperlink" Target="https://zakon.rada.gov.ua/laws/show/435-15" TargetMode="External"/><Relationship Id="rId229" Type="http://schemas.openxmlformats.org/officeDocument/2006/relationships/hyperlink" Target="https://zakon.rada.gov.ua/laws/show/1489-14" TargetMode="External"/><Relationship Id="rId240" Type="http://schemas.openxmlformats.org/officeDocument/2006/relationships/hyperlink" Target="https://zakon.rada.gov.ua/laws/show/5067-17" TargetMode="External"/><Relationship Id="rId261" Type="http://schemas.openxmlformats.org/officeDocument/2006/relationships/hyperlink" Target="https://zakon.rada.gov.ua/laws/show/2671-19" TargetMode="External"/><Relationship Id="rId14" Type="http://schemas.openxmlformats.org/officeDocument/2006/relationships/hyperlink" Target="https://zakon.rada.gov.ua/laws/show/4572-17" TargetMode="External"/><Relationship Id="rId30" Type="http://schemas.openxmlformats.org/officeDocument/2006/relationships/hyperlink" Target="https://zakon.rada.gov.ua/laws/show/1045-14" TargetMode="External"/><Relationship Id="rId35" Type="http://schemas.openxmlformats.org/officeDocument/2006/relationships/hyperlink" Target="https://zakon.rada.gov.ua/laws/show/987-12" TargetMode="External"/><Relationship Id="rId56" Type="http://schemas.openxmlformats.org/officeDocument/2006/relationships/hyperlink" Target="https://zakon.rada.gov.ua/laws/show/5492-17" TargetMode="External"/><Relationship Id="rId77" Type="http://schemas.openxmlformats.org/officeDocument/2006/relationships/hyperlink" Target="https://zakon.rada.gov.ua/laws/show/3613-17" TargetMode="External"/><Relationship Id="rId100" Type="http://schemas.openxmlformats.org/officeDocument/2006/relationships/hyperlink" Target="https://zakon.rada.gov.ua/laws/show/3392-17" TargetMode="External"/><Relationship Id="rId105" Type="http://schemas.openxmlformats.org/officeDocument/2006/relationships/hyperlink" Target="https://zakon.rada.gov.ua/laws/show/609-2023-%D1%80" TargetMode="External"/><Relationship Id="rId126" Type="http://schemas.openxmlformats.org/officeDocument/2006/relationships/hyperlink" Target="https://zakon.rada.gov.ua/laws/show/2768-14" TargetMode="External"/><Relationship Id="rId147" Type="http://schemas.openxmlformats.org/officeDocument/2006/relationships/hyperlink" Target="https://zakon.rada.gov.ua/laws/show/1644-14" TargetMode="External"/><Relationship Id="rId168" Type="http://schemas.openxmlformats.org/officeDocument/2006/relationships/hyperlink" Target="https://zakon.rada.gov.ua/laws/show/2811-12" TargetMode="External"/><Relationship Id="rId282" Type="http://schemas.openxmlformats.org/officeDocument/2006/relationships/hyperlink" Target="https://zakon.rada.gov.ua/laws/show/3551-12" TargetMode="External"/><Relationship Id="rId312" Type="http://schemas.openxmlformats.org/officeDocument/2006/relationships/hyperlink" Target="https://zakon.rada.gov.ua/laws/show/2229-12" TargetMode="External"/><Relationship Id="rId317" Type="http://schemas.openxmlformats.org/officeDocument/2006/relationships/hyperlink" Target="https://zakon.rada.gov.ua/laws/show/2713-15" TargetMode="External"/><Relationship Id="rId8" Type="http://schemas.openxmlformats.org/officeDocument/2006/relationships/hyperlink" Target="https://zakon.rada.gov.ua/laws/show/755-15" TargetMode="External"/><Relationship Id="rId51" Type="http://schemas.openxmlformats.org/officeDocument/2006/relationships/hyperlink" Target="https://zakon.rada.gov.ua/laws/show/2503-12" TargetMode="External"/><Relationship Id="rId72" Type="http://schemas.openxmlformats.org/officeDocument/2006/relationships/hyperlink" Target="https://zakon.rada.gov.ua/laws/show/391-2022-%D1%80" TargetMode="External"/><Relationship Id="rId93" Type="http://schemas.openxmlformats.org/officeDocument/2006/relationships/hyperlink" Target="https://zakon.rada.gov.ua/laws/show/3392-17" TargetMode="External"/><Relationship Id="rId98" Type="http://schemas.openxmlformats.org/officeDocument/2006/relationships/hyperlink" Target="https://zakon.rada.gov.ua/laws/show/2768-14" TargetMode="External"/><Relationship Id="rId121" Type="http://schemas.openxmlformats.org/officeDocument/2006/relationships/hyperlink" Target="https://zakon.rada.gov.ua/laws/show/3392-17" TargetMode="External"/><Relationship Id="rId142" Type="http://schemas.openxmlformats.org/officeDocument/2006/relationships/hyperlink" Target="https://zakon.rada.gov.ua/laws/show/1805-14" TargetMode="External"/><Relationship Id="rId163" Type="http://schemas.openxmlformats.org/officeDocument/2006/relationships/hyperlink" Target="https://zakon.rada.gov.ua/laws/show/1871-20" TargetMode="External"/><Relationship Id="rId184" Type="http://schemas.openxmlformats.org/officeDocument/2006/relationships/hyperlink" Target="https://zakon.rada.gov.ua/laws/show/3721-12" TargetMode="External"/><Relationship Id="rId189" Type="http://schemas.openxmlformats.org/officeDocument/2006/relationships/hyperlink" Target="https://zakon.rada.gov.ua/laws/show/5464-10" TargetMode="External"/><Relationship Id="rId219" Type="http://schemas.openxmlformats.org/officeDocument/2006/relationships/hyperlink" Target="https://zakon.rada.gov.ua/laws/show/2961-15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zakon.rada.gov.ua/laws/show/2109-14" TargetMode="External"/><Relationship Id="rId230" Type="http://schemas.openxmlformats.org/officeDocument/2006/relationships/hyperlink" Target="https://zakon.rada.gov.ua/laws/show/1727-15" TargetMode="External"/><Relationship Id="rId235" Type="http://schemas.openxmlformats.org/officeDocument/2006/relationships/hyperlink" Target="https://zakon.rada.gov.ua/laws/show/796-12" TargetMode="External"/><Relationship Id="rId251" Type="http://schemas.openxmlformats.org/officeDocument/2006/relationships/hyperlink" Target="https://zakon.rada.gov.ua/laws/show/1645-14" TargetMode="External"/><Relationship Id="rId256" Type="http://schemas.openxmlformats.org/officeDocument/2006/relationships/hyperlink" Target="https://zakon.rada.gov.ua/laws/show/2148-19" TargetMode="External"/><Relationship Id="rId277" Type="http://schemas.openxmlformats.org/officeDocument/2006/relationships/hyperlink" Target="https://zakon.rada.gov.ua/laws/show/3551-12" TargetMode="External"/><Relationship Id="rId298" Type="http://schemas.openxmlformats.org/officeDocument/2006/relationships/hyperlink" Target="https://zakon.rada.gov.ua/laws/show/2402-14" TargetMode="External"/><Relationship Id="rId25" Type="http://schemas.openxmlformats.org/officeDocument/2006/relationships/hyperlink" Target="https://zakon.rada.gov.ua/laws/show/755-15" TargetMode="External"/><Relationship Id="rId46" Type="http://schemas.openxmlformats.org/officeDocument/2006/relationships/hyperlink" Target="https://zakon.rada.gov.ua/laws/show/1952-15" TargetMode="External"/><Relationship Id="rId67" Type="http://schemas.openxmlformats.org/officeDocument/2006/relationships/hyperlink" Target="https://zakon.rada.gov.ua/laws/show/4004-12" TargetMode="External"/><Relationship Id="rId116" Type="http://schemas.openxmlformats.org/officeDocument/2006/relationships/hyperlink" Target="https://zakon.rada.gov.ua/laws/show/3038-17" TargetMode="External"/><Relationship Id="rId137" Type="http://schemas.openxmlformats.org/officeDocument/2006/relationships/hyperlink" Target="https://zakon.rada.gov.ua/laws/show/1206-20" TargetMode="External"/><Relationship Id="rId158" Type="http://schemas.openxmlformats.org/officeDocument/2006/relationships/hyperlink" Target="https://zakon.rada.gov.ua/laws/show/2398-17" TargetMode="External"/><Relationship Id="rId272" Type="http://schemas.openxmlformats.org/officeDocument/2006/relationships/hyperlink" Target="https://zakon.rada.gov.ua/laws/show/2642-19" TargetMode="External"/><Relationship Id="rId293" Type="http://schemas.openxmlformats.org/officeDocument/2006/relationships/hyperlink" Target="https://zakon.rada.gov.ua/laws/show/3721-12" TargetMode="External"/><Relationship Id="rId302" Type="http://schemas.openxmlformats.org/officeDocument/2006/relationships/hyperlink" Target="https://zakon.rada.gov.ua/laws/show/5403-17" TargetMode="External"/><Relationship Id="rId307" Type="http://schemas.openxmlformats.org/officeDocument/2006/relationships/hyperlink" Target="https://zakon.rada.gov.ua/laws/show/962-12" TargetMode="External"/><Relationship Id="rId323" Type="http://schemas.openxmlformats.org/officeDocument/2006/relationships/hyperlink" Target="https://zakon.rada.gov.ua/laws/show/796-12" TargetMode="External"/><Relationship Id="rId20" Type="http://schemas.openxmlformats.org/officeDocument/2006/relationships/hyperlink" Target="https://zakon.rada.gov.ua/laws/show/5026-17" TargetMode="External"/><Relationship Id="rId41" Type="http://schemas.openxmlformats.org/officeDocument/2006/relationships/hyperlink" Target="https://zakon.rada.gov.ua/laws/show/401-14" TargetMode="External"/><Relationship Id="rId62" Type="http://schemas.openxmlformats.org/officeDocument/2006/relationships/hyperlink" Target="https://zakon.rada.gov.ua/laws/show/3392-17" TargetMode="External"/><Relationship Id="rId83" Type="http://schemas.openxmlformats.org/officeDocument/2006/relationships/hyperlink" Target="https://zakon.rada.gov.ua/laws/show/665-2023-%D0%BF" TargetMode="External"/><Relationship Id="rId88" Type="http://schemas.openxmlformats.org/officeDocument/2006/relationships/hyperlink" Target="https://zakon.rada.gov.ua/laws/show/161-14" TargetMode="External"/><Relationship Id="rId111" Type="http://schemas.openxmlformats.org/officeDocument/2006/relationships/hyperlink" Target="https://zakon.rada.gov.ua/laws/show/3038-17" TargetMode="External"/><Relationship Id="rId132" Type="http://schemas.openxmlformats.org/officeDocument/2006/relationships/hyperlink" Target="https://zakon.rada.gov.ua/laws/show/3852-12" TargetMode="External"/><Relationship Id="rId153" Type="http://schemas.openxmlformats.org/officeDocument/2006/relationships/hyperlink" Target="https://zakon.rada.gov.ua/laws/show/3353-12" TargetMode="External"/><Relationship Id="rId174" Type="http://schemas.openxmlformats.org/officeDocument/2006/relationships/hyperlink" Target="https://zakon.rada.gov.ua/laws/show/3334-15" TargetMode="External"/><Relationship Id="rId179" Type="http://schemas.openxmlformats.org/officeDocument/2006/relationships/hyperlink" Target="https://zakon.rada.gov.ua/laws/show/3551-12" TargetMode="External"/><Relationship Id="rId195" Type="http://schemas.openxmlformats.org/officeDocument/2006/relationships/hyperlink" Target="https://zakon.rada.gov.ua/laws/show/2402-14" TargetMode="External"/><Relationship Id="rId209" Type="http://schemas.openxmlformats.org/officeDocument/2006/relationships/hyperlink" Target="https://zakon.rada.gov.ua/laws/show/435-15" TargetMode="External"/><Relationship Id="rId190" Type="http://schemas.openxmlformats.org/officeDocument/2006/relationships/hyperlink" Target="https://zakon.rada.gov.ua/laws/show/1706-18" TargetMode="External"/><Relationship Id="rId204" Type="http://schemas.openxmlformats.org/officeDocument/2006/relationships/hyperlink" Target="https://zakon.rada.gov.ua/laws/show/2947-14" TargetMode="External"/><Relationship Id="rId220" Type="http://schemas.openxmlformats.org/officeDocument/2006/relationships/hyperlink" Target="https://zakon.rada.gov.ua/laws/show/796-12" TargetMode="External"/><Relationship Id="rId225" Type="http://schemas.openxmlformats.org/officeDocument/2006/relationships/hyperlink" Target="https://zakon.rada.gov.ua/laws/show/3551-12" TargetMode="External"/><Relationship Id="rId241" Type="http://schemas.openxmlformats.org/officeDocument/2006/relationships/hyperlink" Target="https://zakon.rada.gov.ua/laws/show/5067-17" TargetMode="External"/><Relationship Id="rId246" Type="http://schemas.openxmlformats.org/officeDocument/2006/relationships/hyperlink" Target="https://zakon.rada.gov.ua/laws/show/1584-14" TargetMode="External"/><Relationship Id="rId267" Type="http://schemas.openxmlformats.org/officeDocument/2006/relationships/hyperlink" Target="https://zakon.rada.gov.ua/laws/show/3808-12" TargetMode="External"/><Relationship Id="rId288" Type="http://schemas.openxmlformats.org/officeDocument/2006/relationships/hyperlink" Target="https://zakon.rada.gov.ua/laws/show/3855-12" TargetMode="External"/><Relationship Id="rId15" Type="http://schemas.openxmlformats.org/officeDocument/2006/relationships/hyperlink" Target="https://zakon.rada.gov.ua/laws/show/755-15" TargetMode="External"/><Relationship Id="rId36" Type="http://schemas.openxmlformats.org/officeDocument/2006/relationships/hyperlink" Target="https://zakon.rada.gov.ua/laws/show/987-12" TargetMode="External"/><Relationship Id="rId57" Type="http://schemas.openxmlformats.org/officeDocument/2006/relationships/hyperlink" Target="https://zakon.rada.gov.ua/laws/show/5492-17" TargetMode="External"/><Relationship Id="rId106" Type="http://schemas.openxmlformats.org/officeDocument/2006/relationships/hyperlink" Target="https://zakon.rada.gov.ua/laws/show/609-2023-%D1%80" TargetMode="External"/><Relationship Id="rId127" Type="http://schemas.openxmlformats.org/officeDocument/2006/relationships/hyperlink" Target="https://zakon.rada.gov.ua/laws/show/161-14" TargetMode="External"/><Relationship Id="rId262" Type="http://schemas.openxmlformats.org/officeDocument/2006/relationships/hyperlink" Target="https://zakon.rada.gov.ua/laws/show/2961-15" TargetMode="External"/><Relationship Id="rId283" Type="http://schemas.openxmlformats.org/officeDocument/2006/relationships/hyperlink" Target="https://zakon.rada.gov.ua/laws/show/3721-12" TargetMode="External"/><Relationship Id="rId313" Type="http://schemas.openxmlformats.org/officeDocument/2006/relationships/hyperlink" Target="https://zakon.rada.gov.ua/laws/show/32/95-%D0%B2%D1%80" TargetMode="External"/><Relationship Id="rId318" Type="http://schemas.openxmlformats.org/officeDocument/2006/relationships/hyperlink" Target="https://zakon.rada.gov.ua/laws/show/3475-15" TargetMode="External"/><Relationship Id="rId10" Type="http://schemas.openxmlformats.org/officeDocument/2006/relationships/hyperlink" Target="https://zakon.rada.gov.ua/laws/show/755-15" TargetMode="External"/><Relationship Id="rId31" Type="http://schemas.openxmlformats.org/officeDocument/2006/relationships/hyperlink" Target="https://zakon.rada.gov.ua/laws/show/755-15" TargetMode="External"/><Relationship Id="rId52" Type="http://schemas.openxmlformats.org/officeDocument/2006/relationships/hyperlink" Target="https://zakon.rada.gov.ua/laws/show/5492-17" TargetMode="External"/><Relationship Id="rId73" Type="http://schemas.openxmlformats.org/officeDocument/2006/relationships/hyperlink" Target="https://zakon.rada.gov.ua/laws/show/391-2022-%D1%80" TargetMode="External"/><Relationship Id="rId78" Type="http://schemas.openxmlformats.org/officeDocument/2006/relationships/hyperlink" Target="https://zakon.rada.gov.ua/laws/show/1077-2022-%D0%BF" TargetMode="External"/><Relationship Id="rId94" Type="http://schemas.openxmlformats.org/officeDocument/2006/relationships/hyperlink" Target="https://zakon.rada.gov.ua/laws/show/2768-14" TargetMode="External"/><Relationship Id="rId99" Type="http://schemas.openxmlformats.org/officeDocument/2006/relationships/hyperlink" Target="https://zakon.rada.gov.ua/laws/show/2768-14" TargetMode="External"/><Relationship Id="rId101" Type="http://schemas.openxmlformats.org/officeDocument/2006/relationships/hyperlink" Target="https://zakon.rada.gov.ua/laws/show/4004-12" TargetMode="External"/><Relationship Id="rId122" Type="http://schemas.openxmlformats.org/officeDocument/2006/relationships/hyperlink" Target="https://zakon.rada.gov.ua/laws/show/187/98-%D0%B2%D1%80" TargetMode="External"/><Relationship Id="rId143" Type="http://schemas.openxmlformats.org/officeDocument/2006/relationships/hyperlink" Target="https://zakon.rada.gov.ua/laws/show/1805-14" TargetMode="External"/><Relationship Id="rId148" Type="http://schemas.openxmlformats.org/officeDocument/2006/relationships/hyperlink" Target="https://zakon.rada.gov.ua/laws/show/3353-12" TargetMode="External"/><Relationship Id="rId164" Type="http://schemas.openxmlformats.org/officeDocument/2006/relationships/hyperlink" Target="https://zakon.rada.gov.ua/laws/show/2811-12" TargetMode="External"/><Relationship Id="rId169" Type="http://schemas.openxmlformats.org/officeDocument/2006/relationships/hyperlink" Target="https://zakon.rada.gov.ua/laws/show/2402-14" TargetMode="External"/><Relationship Id="rId185" Type="http://schemas.openxmlformats.org/officeDocument/2006/relationships/hyperlink" Target="https://zakon.rada.gov.ua/laws/show/2011-12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zakon.rada.gov.ua/laws/show/755-15" TargetMode="External"/><Relationship Id="rId180" Type="http://schemas.openxmlformats.org/officeDocument/2006/relationships/hyperlink" Target="https://zakon.rada.gov.ua/laws/show/1584-14" TargetMode="External"/><Relationship Id="rId210" Type="http://schemas.openxmlformats.org/officeDocument/2006/relationships/hyperlink" Target="https://zakon.rada.gov.ua/laws/show/722-2024-%D1%80" TargetMode="External"/><Relationship Id="rId215" Type="http://schemas.openxmlformats.org/officeDocument/2006/relationships/hyperlink" Target="https://zakon.rada.gov.ua/laws/show/2961-15" TargetMode="External"/><Relationship Id="rId236" Type="http://schemas.openxmlformats.org/officeDocument/2006/relationships/hyperlink" Target="https://zakon.rada.gov.ua/laws/show/722-2024-%D1%80" TargetMode="External"/><Relationship Id="rId257" Type="http://schemas.openxmlformats.org/officeDocument/2006/relationships/hyperlink" Target="https://zakon.rada.gov.ua/laws/show/3551-12" TargetMode="External"/><Relationship Id="rId278" Type="http://schemas.openxmlformats.org/officeDocument/2006/relationships/hyperlink" Target="https://zakon.rada.gov.ua/laws/show/1584-14" TargetMode="External"/><Relationship Id="rId26" Type="http://schemas.openxmlformats.org/officeDocument/2006/relationships/hyperlink" Target="https://zakon.rada.gov.ua/laws/show/2365-14" TargetMode="External"/><Relationship Id="rId231" Type="http://schemas.openxmlformats.org/officeDocument/2006/relationships/hyperlink" Target="https://zakon.rada.gov.ua/laws/show/875-12" TargetMode="External"/><Relationship Id="rId252" Type="http://schemas.openxmlformats.org/officeDocument/2006/relationships/hyperlink" Target="https://zakon.rada.gov.ua/laws/show/2011-12" TargetMode="External"/><Relationship Id="rId273" Type="http://schemas.openxmlformats.org/officeDocument/2006/relationships/hyperlink" Target="https://zakon.rada.gov.ua/laws/show/3613-17" TargetMode="External"/><Relationship Id="rId294" Type="http://schemas.openxmlformats.org/officeDocument/2006/relationships/hyperlink" Target="https://zakon.rada.gov.ua/laws/show/2145-19" TargetMode="External"/><Relationship Id="rId308" Type="http://schemas.openxmlformats.org/officeDocument/2006/relationships/hyperlink" Target="https://zakon.rada.gov.ua/laws/show/796-12" TargetMode="External"/><Relationship Id="rId47" Type="http://schemas.openxmlformats.org/officeDocument/2006/relationships/hyperlink" Target="https://zakon.rada.gov.ua/laws/show/5492-17" TargetMode="External"/><Relationship Id="rId68" Type="http://schemas.openxmlformats.org/officeDocument/2006/relationships/hyperlink" Target="https://zakon.rada.gov.ua/laws/show/722-2022-%D1%80" TargetMode="External"/><Relationship Id="rId89" Type="http://schemas.openxmlformats.org/officeDocument/2006/relationships/hyperlink" Target="https://zakon.rada.gov.ua/laws/show/3613-17" TargetMode="External"/><Relationship Id="rId112" Type="http://schemas.openxmlformats.org/officeDocument/2006/relationships/hyperlink" Target="https://zakon.rada.gov.ua/laws/show/3855-12" TargetMode="External"/><Relationship Id="rId133" Type="http://schemas.openxmlformats.org/officeDocument/2006/relationships/hyperlink" Target="https://zakon.rada.gov.ua/laws/show/3852-12" TargetMode="External"/><Relationship Id="rId154" Type="http://schemas.openxmlformats.org/officeDocument/2006/relationships/hyperlink" Target="https://zakon.rada.gov.ua/laws/show/2344-14" TargetMode="External"/><Relationship Id="rId175" Type="http://schemas.openxmlformats.org/officeDocument/2006/relationships/hyperlink" Target="https://zakon.rada.gov.ua/laws/show/280/97-%D0%B2%D1%80" TargetMode="External"/><Relationship Id="rId196" Type="http://schemas.openxmlformats.org/officeDocument/2006/relationships/hyperlink" Target="https://zakon.rada.gov.ua/laws/show/2402-14" TargetMode="External"/><Relationship Id="rId200" Type="http://schemas.openxmlformats.org/officeDocument/2006/relationships/hyperlink" Target="https://zakon.rada.gov.ua/laws/show/2811-12" TargetMode="External"/><Relationship Id="rId16" Type="http://schemas.openxmlformats.org/officeDocument/2006/relationships/hyperlink" Target="https://zakon.rada.gov.ua/laws/show/4572-17" TargetMode="External"/><Relationship Id="rId221" Type="http://schemas.openxmlformats.org/officeDocument/2006/relationships/hyperlink" Target="https://zakon.rada.gov.ua/laws/show/3551-12" TargetMode="External"/><Relationship Id="rId242" Type="http://schemas.openxmlformats.org/officeDocument/2006/relationships/hyperlink" Target="https://zakon.rada.gov.ua/laws/show/722-2022-%D1%80" TargetMode="External"/><Relationship Id="rId263" Type="http://schemas.openxmlformats.org/officeDocument/2006/relationships/hyperlink" Target="https://zakon.rada.gov.ua/laws/show/2961-15" TargetMode="External"/><Relationship Id="rId284" Type="http://schemas.openxmlformats.org/officeDocument/2006/relationships/hyperlink" Target="https://zakon.rada.gov.ua/laws/show/3551-12" TargetMode="External"/><Relationship Id="rId319" Type="http://schemas.openxmlformats.org/officeDocument/2006/relationships/hyperlink" Target="https://zakon.rada.gov.ua/laws/show/2402-14" TargetMode="External"/><Relationship Id="rId37" Type="http://schemas.openxmlformats.org/officeDocument/2006/relationships/hyperlink" Target="https://zakon.rada.gov.ua/laws/show/755-15" TargetMode="External"/><Relationship Id="rId58" Type="http://schemas.openxmlformats.org/officeDocument/2006/relationships/hyperlink" Target="https://zakon.rada.gov.ua/laws/show/3857-12" TargetMode="External"/><Relationship Id="rId79" Type="http://schemas.openxmlformats.org/officeDocument/2006/relationships/hyperlink" Target="https://zakon.rada.gov.ua/laws/show/3613-17" TargetMode="External"/><Relationship Id="rId102" Type="http://schemas.openxmlformats.org/officeDocument/2006/relationships/hyperlink" Target="https://zakon.rada.gov.ua/laws/show/2288-15" TargetMode="External"/><Relationship Id="rId123" Type="http://schemas.openxmlformats.org/officeDocument/2006/relationships/hyperlink" Target="https://zakon.rada.gov.ua/laws/show/132/94-%D0%B2%D1%80" TargetMode="External"/><Relationship Id="rId144" Type="http://schemas.openxmlformats.org/officeDocument/2006/relationships/hyperlink" Target="https://zakon.rada.gov.ua/laws/show/3392-17" TargetMode="External"/><Relationship Id="rId90" Type="http://schemas.openxmlformats.org/officeDocument/2006/relationships/hyperlink" Target="https://zakon.rada.gov.ua/laws/show/858-15" TargetMode="External"/><Relationship Id="rId165" Type="http://schemas.openxmlformats.org/officeDocument/2006/relationships/hyperlink" Target="https://zakon.rada.gov.ua/laws/show/2801-12" TargetMode="External"/><Relationship Id="rId186" Type="http://schemas.openxmlformats.org/officeDocument/2006/relationships/hyperlink" Target="https://zakon.rada.gov.ua/laws/show/3236-17" TargetMode="External"/><Relationship Id="rId211" Type="http://schemas.openxmlformats.org/officeDocument/2006/relationships/hyperlink" Target="https://zakon.rada.gov.ua/laws/show/3551-12" TargetMode="External"/><Relationship Id="rId232" Type="http://schemas.openxmlformats.org/officeDocument/2006/relationships/hyperlink" Target="https://zakon.rada.gov.ua/laws/show/2109-14" TargetMode="External"/><Relationship Id="rId253" Type="http://schemas.openxmlformats.org/officeDocument/2006/relationships/hyperlink" Target="https://zakon.rada.gov.ua/laws/show/876-18" TargetMode="External"/><Relationship Id="rId274" Type="http://schemas.openxmlformats.org/officeDocument/2006/relationships/hyperlink" Target="https://zakon.rada.gov.ua/laws/show/3551-12" TargetMode="External"/><Relationship Id="rId295" Type="http://schemas.openxmlformats.org/officeDocument/2006/relationships/hyperlink" Target="https://zakon.rada.gov.ua/laws/show/32/95-%D0%B2%D1%80" TargetMode="External"/><Relationship Id="rId309" Type="http://schemas.openxmlformats.org/officeDocument/2006/relationships/hyperlink" Target="https://zakon.rada.gov.ua/laws/show/2011-12" TargetMode="External"/><Relationship Id="rId27" Type="http://schemas.openxmlformats.org/officeDocument/2006/relationships/hyperlink" Target="https://zakon.rada.gov.ua/laws/show/755-15" TargetMode="External"/><Relationship Id="rId48" Type="http://schemas.openxmlformats.org/officeDocument/2006/relationships/hyperlink" Target="https://zakon.rada.gov.ua/laws/show/2503-12" TargetMode="External"/><Relationship Id="rId69" Type="http://schemas.openxmlformats.org/officeDocument/2006/relationships/hyperlink" Target="https://zakon.rada.gov.ua/laws/show/3348-12" TargetMode="External"/><Relationship Id="rId113" Type="http://schemas.openxmlformats.org/officeDocument/2006/relationships/hyperlink" Target="https://zakon.rada.gov.ua/laws/show/609-2023-%D1%80" TargetMode="External"/><Relationship Id="rId134" Type="http://schemas.openxmlformats.org/officeDocument/2006/relationships/hyperlink" Target="https://zakon.rada.gov.ua/laws/show/3392-17" TargetMode="External"/><Relationship Id="rId320" Type="http://schemas.openxmlformats.org/officeDocument/2006/relationships/hyperlink" Target="https://zakon.rada.gov.ua/laws/show/2195-15" TargetMode="External"/><Relationship Id="rId80" Type="http://schemas.openxmlformats.org/officeDocument/2006/relationships/hyperlink" Target="https://zakon.rada.gov.ua/laws/show/3613-17" TargetMode="External"/><Relationship Id="rId155" Type="http://schemas.openxmlformats.org/officeDocument/2006/relationships/hyperlink" Target="https://zakon.rada.gov.ua/laws/show/3677-17" TargetMode="External"/><Relationship Id="rId176" Type="http://schemas.openxmlformats.org/officeDocument/2006/relationships/hyperlink" Target="https://zakon.rada.gov.ua/laws/show/1871-20" TargetMode="External"/><Relationship Id="rId197" Type="http://schemas.openxmlformats.org/officeDocument/2006/relationships/hyperlink" Target="https://zakon.rada.gov.ua/laws/show/1549-14" TargetMode="External"/><Relationship Id="rId201" Type="http://schemas.openxmlformats.org/officeDocument/2006/relationships/hyperlink" Target="https://zakon.rada.gov.ua/laws/show/930-20" TargetMode="External"/><Relationship Id="rId222" Type="http://schemas.openxmlformats.org/officeDocument/2006/relationships/hyperlink" Target="https://zakon.rada.gov.ua/laws/show/1584-14" TargetMode="External"/><Relationship Id="rId243" Type="http://schemas.openxmlformats.org/officeDocument/2006/relationships/hyperlink" Target="https://zakon.rada.gov.ua/laws/show/796-12" TargetMode="External"/><Relationship Id="rId264" Type="http://schemas.openxmlformats.org/officeDocument/2006/relationships/hyperlink" Target="https://zakon.rada.gov.ua/laws/show/9/98-%D0%B2%D1%80" TargetMode="External"/><Relationship Id="rId285" Type="http://schemas.openxmlformats.org/officeDocument/2006/relationships/hyperlink" Target="https://zakon.rada.gov.ua/laws/show/3038-17" TargetMode="External"/><Relationship Id="rId17" Type="http://schemas.openxmlformats.org/officeDocument/2006/relationships/hyperlink" Target="https://zakon.rada.gov.ua/laws/show/755-15" TargetMode="External"/><Relationship Id="rId38" Type="http://schemas.openxmlformats.org/officeDocument/2006/relationships/hyperlink" Target="https://zakon.rada.gov.ua/laws/show/1007-2024-%D1%80" TargetMode="External"/><Relationship Id="rId59" Type="http://schemas.openxmlformats.org/officeDocument/2006/relationships/hyperlink" Target="https://zakon.rada.gov.ua/laws/show/3773-17" TargetMode="External"/><Relationship Id="rId103" Type="http://schemas.openxmlformats.org/officeDocument/2006/relationships/hyperlink" Target="https://zakon.rada.gov.ua/laws/show/5403-17" TargetMode="External"/><Relationship Id="rId124" Type="http://schemas.openxmlformats.org/officeDocument/2006/relationships/hyperlink" Target="https://zakon.rada.gov.ua/laws/show/213/95-%D0%B2%D1%80" TargetMode="External"/><Relationship Id="rId310" Type="http://schemas.openxmlformats.org/officeDocument/2006/relationships/hyperlink" Target="https://zakon.rada.gov.ua/laws/show/2145-19" TargetMode="External"/><Relationship Id="rId70" Type="http://schemas.openxmlformats.org/officeDocument/2006/relationships/hyperlink" Target="https://zakon.rada.gov.ua/laws/show/3353-12" TargetMode="External"/><Relationship Id="rId91" Type="http://schemas.openxmlformats.org/officeDocument/2006/relationships/hyperlink" Target="https://zakon.rada.gov.ua/laws/show/1378-15" TargetMode="External"/><Relationship Id="rId145" Type="http://schemas.openxmlformats.org/officeDocument/2006/relationships/hyperlink" Target="https://zakon.rada.gov.ua/laws/show/270/96-%D0%B2%D1%80" TargetMode="External"/><Relationship Id="rId166" Type="http://schemas.openxmlformats.org/officeDocument/2006/relationships/hyperlink" Target="https://zakon.rada.gov.ua/laws/show/2755-17" TargetMode="External"/><Relationship Id="rId187" Type="http://schemas.openxmlformats.org/officeDocument/2006/relationships/hyperlink" Target="https://zakon.rada.gov.ua/laws/show/5464-1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zakon.rada.gov.ua/laws/show/1019-2025-%D0%BF" TargetMode="External"/><Relationship Id="rId233" Type="http://schemas.openxmlformats.org/officeDocument/2006/relationships/hyperlink" Target="https://zakon.rada.gov.ua/laws/show/796-12" TargetMode="External"/><Relationship Id="rId254" Type="http://schemas.openxmlformats.org/officeDocument/2006/relationships/hyperlink" Target="https://zakon.rada.gov.ua/laws/show/2671-19" TargetMode="External"/><Relationship Id="rId28" Type="http://schemas.openxmlformats.org/officeDocument/2006/relationships/hyperlink" Target="https://zakon.rada.gov.ua/laws/show/1045-14" TargetMode="External"/><Relationship Id="rId49" Type="http://schemas.openxmlformats.org/officeDocument/2006/relationships/hyperlink" Target="https://zakon.rada.gov.ua/laws/show/5492-17" TargetMode="External"/><Relationship Id="rId114" Type="http://schemas.openxmlformats.org/officeDocument/2006/relationships/hyperlink" Target="https://zakon.rada.gov.ua/laws/show/3038-17" TargetMode="External"/><Relationship Id="rId275" Type="http://schemas.openxmlformats.org/officeDocument/2006/relationships/hyperlink" Target="https://zakon.rada.gov.ua/laws/show/3236-17" TargetMode="External"/><Relationship Id="rId296" Type="http://schemas.openxmlformats.org/officeDocument/2006/relationships/hyperlink" Target="https://zakon.rada.gov.ua/laws/show/180-14" TargetMode="External"/><Relationship Id="rId300" Type="http://schemas.openxmlformats.org/officeDocument/2006/relationships/hyperlink" Target="https://zakon.rada.gov.ua/laws/show/2778-17" TargetMode="External"/><Relationship Id="rId60" Type="http://schemas.openxmlformats.org/officeDocument/2006/relationships/hyperlink" Target="https://zakon.rada.gov.ua/laws/show/2694-12" TargetMode="External"/><Relationship Id="rId81" Type="http://schemas.openxmlformats.org/officeDocument/2006/relationships/hyperlink" Target="https://zakon.rada.gov.ua/laws/show/665-2023-%D0%BF" TargetMode="External"/><Relationship Id="rId135" Type="http://schemas.openxmlformats.org/officeDocument/2006/relationships/hyperlink" Target="https://zakon.rada.gov.ua/laws/show/771/97-%D0%B2%D1%80" TargetMode="External"/><Relationship Id="rId156" Type="http://schemas.openxmlformats.org/officeDocument/2006/relationships/hyperlink" Target="https://zakon.rada.gov.ua/laws/show/3392-17" TargetMode="External"/><Relationship Id="rId177" Type="http://schemas.openxmlformats.org/officeDocument/2006/relationships/hyperlink" Target="https://zakon.rada.gov.ua/laws/show/265-2022-%D0%BF" TargetMode="External"/><Relationship Id="rId198" Type="http://schemas.openxmlformats.org/officeDocument/2006/relationships/hyperlink" Target="https://zakon.rada.gov.ua/laws/show/2811-12" TargetMode="External"/><Relationship Id="rId321" Type="http://schemas.openxmlformats.org/officeDocument/2006/relationships/hyperlink" Target="https://zakon.rada.gov.ua/laws/show/2778-17" TargetMode="External"/><Relationship Id="rId202" Type="http://schemas.openxmlformats.org/officeDocument/2006/relationships/hyperlink" Target="https://zakon.rada.gov.ua/laws/show/2947-14" TargetMode="External"/><Relationship Id="rId223" Type="http://schemas.openxmlformats.org/officeDocument/2006/relationships/hyperlink" Target="https://zakon.rada.gov.ua/laws/show/3551-12" TargetMode="External"/><Relationship Id="rId244" Type="http://schemas.openxmlformats.org/officeDocument/2006/relationships/hyperlink" Target="https://zakon.rada.gov.ua/laws/show/2011-12" TargetMode="External"/><Relationship Id="rId18" Type="http://schemas.openxmlformats.org/officeDocument/2006/relationships/hyperlink" Target="https://zakon.rada.gov.ua/laws/show/554/97-%D0%B2%D1%80" TargetMode="External"/><Relationship Id="rId39" Type="http://schemas.openxmlformats.org/officeDocument/2006/relationships/hyperlink" Target="https://zakon.rada.gov.ua/laws/show/318/97-%D0%B2%D1%80" TargetMode="External"/><Relationship Id="rId265" Type="http://schemas.openxmlformats.org/officeDocument/2006/relationships/hyperlink" Target="https://zakon.rada.gov.ua/laws/show/375-17" TargetMode="External"/><Relationship Id="rId286" Type="http://schemas.openxmlformats.org/officeDocument/2006/relationships/hyperlink" Target="https://zakon.rada.gov.ua/laws/show/3038-17" TargetMode="External"/><Relationship Id="rId50" Type="http://schemas.openxmlformats.org/officeDocument/2006/relationships/hyperlink" Target="https://zakon.rada.gov.ua/laws/show/5492-17" TargetMode="External"/><Relationship Id="rId104" Type="http://schemas.openxmlformats.org/officeDocument/2006/relationships/hyperlink" Target="https://zakon.rada.gov.ua/laws/show/609-2023-%D1%80" TargetMode="External"/><Relationship Id="rId125" Type="http://schemas.openxmlformats.org/officeDocument/2006/relationships/hyperlink" Target="https://zakon.rada.gov.ua/laws/show/3392-17" TargetMode="External"/><Relationship Id="rId146" Type="http://schemas.openxmlformats.org/officeDocument/2006/relationships/hyperlink" Target="https://zakon.rada.gov.ua/laws/show/3392-17" TargetMode="External"/><Relationship Id="rId167" Type="http://schemas.openxmlformats.org/officeDocument/2006/relationships/hyperlink" Target="https://zakon.rada.gov.ua/laws/show/5492-17" TargetMode="External"/><Relationship Id="rId188" Type="http://schemas.openxmlformats.org/officeDocument/2006/relationships/hyperlink" Target="https://zakon.rada.gov.ua/laws/show/1706-18" TargetMode="External"/><Relationship Id="rId311" Type="http://schemas.openxmlformats.org/officeDocument/2006/relationships/hyperlink" Target="https://zakon.rada.gov.ua/laws/show/1697-18" TargetMode="External"/><Relationship Id="rId71" Type="http://schemas.openxmlformats.org/officeDocument/2006/relationships/hyperlink" Target="https://zakon.rada.gov.ua/laws/show/3353-12" TargetMode="External"/><Relationship Id="rId92" Type="http://schemas.openxmlformats.org/officeDocument/2006/relationships/hyperlink" Target="https://zakon.rada.gov.ua/laws/show/2768-14" TargetMode="External"/><Relationship Id="rId213" Type="http://schemas.openxmlformats.org/officeDocument/2006/relationships/hyperlink" Target="https://zakon.rada.gov.ua/laws/show/2961-15" TargetMode="External"/><Relationship Id="rId234" Type="http://schemas.openxmlformats.org/officeDocument/2006/relationships/hyperlink" Target="https://zakon.rada.gov.ua/laws/show/796-1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zakon.rada.gov.ua/laws/show/755-15" TargetMode="External"/><Relationship Id="rId255" Type="http://schemas.openxmlformats.org/officeDocument/2006/relationships/hyperlink" Target="https://zakon.rada.gov.ua/laws/show/2189-19" TargetMode="External"/><Relationship Id="rId276" Type="http://schemas.openxmlformats.org/officeDocument/2006/relationships/hyperlink" Target="https://zakon.rada.gov.ua/laws/show/3551-12" TargetMode="External"/><Relationship Id="rId297" Type="http://schemas.openxmlformats.org/officeDocument/2006/relationships/hyperlink" Target="https://zakon.rada.gov.ua/laws/show/1584-14" TargetMode="External"/><Relationship Id="rId40" Type="http://schemas.openxmlformats.org/officeDocument/2006/relationships/hyperlink" Target="https://zakon.rada.gov.ua/laws/show/280/97-%D0%B2%D1%80" TargetMode="External"/><Relationship Id="rId115" Type="http://schemas.openxmlformats.org/officeDocument/2006/relationships/hyperlink" Target="https://zakon.rada.gov.ua/laws/show/3038-17" TargetMode="External"/><Relationship Id="rId136" Type="http://schemas.openxmlformats.org/officeDocument/2006/relationships/hyperlink" Target="https://zakon.rada.gov.ua/laws/show/3392-17" TargetMode="External"/><Relationship Id="rId157" Type="http://schemas.openxmlformats.org/officeDocument/2006/relationships/hyperlink" Target="https://zakon.rada.gov.ua/laws/show/2398-17" TargetMode="External"/><Relationship Id="rId178" Type="http://schemas.openxmlformats.org/officeDocument/2006/relationships/hyperlink" Target="https://zakon.rada.gov.ua/laws/show/2011-12" TargetMode="External"/><Relationship Id="rId301" Type="http://schemas.openxmlformats.org/officeDocument/2006/relationships/hyperlink" Target="https://zakon.rada.gov.ua/laws/show/2010-20" TargetMode="External"/><Relationship Id="rId322" Type="http://schemas.openxmlformats.org/officeDocument/2006/relationships/hyperlink" Target="https://zakon.rada.gov.ua/laws/show/2342-15" TargetMode="External"/><Relationship Id="rId61" Type="http://schemas.openxmlformats.org/officeDocument/2006/relationships/hyperlink" Target="https://zakon.rada.gov.ua/laws/show/2694-12" TargetMode="External"/><Relationship Id="rId82" Type="http://schemas.openxmlformats.org/officeDocument/2006/relationships/hyperlink" Target="https://zakon.rada.gov.ua/laws/show/3613-17" TargetMode="External"/><Relationship Id="rId199" Type="http://schemas.openxmlformats.org/officeDocument/2006/relationships/hyperlink" Target="https://zakon.rada.gov.ua/laws/show/2402-14" TargetMode="External"/><Relationship Id="rId203" Type="http://schemas.openxmlformats.org/officeDocument/2006/relationships/hyperlink" Target="https://zakon.rada.gov.ua/laws/show/435-15" TargetMode="External"/><Relationship Id="rId19" Type="http://schemas.openxmlformats.org/officeDocument/2006/relationships/hyperlink" Target="https://zakon.rada.gov.ua/laws/show/755-15" TargetMode="External"/><Relationship Id="rId224" Type="http://schemas.openxmlformats.org/officeDocument/2006/relationships/hyperlink" Target="https://zakon.rada.gov.ua/laws/show/1584-14" TargetMode="External"/><Relationship Id="rId245" Type="http://schemas.openxmlformats.org/officeDocument/2006/relationships/hyperlink" Target="https://zakon.rada.gov.ua/laws/show/3551-12" TargetMode="External"/><Relationship Id="rId266" Type="http://schemas.openxmlformats.org/officeDocument/2006/relationships/hyperlink" Target="https://zakon.rada.gov.ua/laws/show/3808-12" TargetMode="External"/><Relationship Id="rId287" Type="http://schemas.openxmlformats.org/officeDocument/2006/relationships/hyperlink" Target="https://zakon.rada.gov.ua/laws/show/3038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65</Pages>
  <Words>17894</Words>
  <Characters>101999</Characters>
  <Application>Microsoft Office Word</Application>
  <DocSecurity>0</DocSecurity>
  <Lines>849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2025-11-04T12:18:00Z</cp:lastPrinted>
  <dcterms:created xsi:type="dcterms:W3CDTF">2025-10-23T07:25:00Z</dcterms:created>
  <dcterms:modified xsi:type="dcterms:W3CDTF">2025-11-04T12:19:00Z</dcterms:modified>
</cp:coreProperties>
</file>